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F13" w:rsidRDefault="000A1A9A">
      <w:r>
        <w:rPr>
          <w:noProof/>
          <w:sz w:val="16"/>
        </w:rPr>
        <w:drawing>
          <wp:anchor distT="0" distB="0" distL="114300" distR="114300" simplePos="0" relativeHeight="251658240" behindDoc="0" locked="0" layoutInCell="0" allowOverlap="1">
            <wp:simplePos x="0" y="0"/>
            <wp:positionH relativeFrom="column">
              <wp:posOffset>-174625</wp:posOffset>
            </wp:positionH>
            <wp:positionV relativeFrom="paragraph">
              <wp:posOffset>-83185</wp:posOffset>
            </wp:positionV>
            <wp:extent cx="1036955" cy="1371600"/>
            <wp:effectExtent l="0" t="0" r="0" b="0"/>
            <wp:wrapTopAndBottom/>
            <wp:docPr id="4" name="Immagine 4" descr="StemmaUff_no_Sfondo_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maUff_no_Sfondo_Piccolo"/>
                    <pic:cNvPicPr>
                      <a:picLocks noChangeAspect="1" noChangeArrowheads="1"/>
                    </pic:cNvPicPr>
                  </pic:nvPicPr>
                  <pic:blipFill>
                    <a:blip r:embed="rId8" cstate="print"/>
                    <a:srcRect/>
                    <a:stretch>
                      <a:fillRect/>
                    </a:stretch>
                  </pic:blipFill>
                  <pic:spPr bwMode="auto">
                    <a:xfrm>
                      <a:off x="0" y="0"/>
                      <a:ext cx="1036955" cy="1371600"/>
                    </a:xfrm>
                    <a:prstGeom prst="rect">
                      <a:avLst/>
                    </a:prstGeom>
                    <a:noFill/>
                    <a:ln w="9525">
                      <a:noFill/>
                      <a:miter lim="800000"/>
                      <a:headEnd/>
                      <a:tailEnd/>
                    </a:ln>
                  </pic:spPr>
                </pic:pic>
              </a:graphicData>
            </a:graphic>
          </wp:anchor>
        </w:drawing>
      </w:r>
      <w:r w:rsidR="00405EFB" w:rsidRPr="00405EFB">
        <w:rPr>
          <w:noProof/>
          <w:sz w:val="16"/>
        </w:rPr>
        <w:pict>
          <v:shapetype id="_x0000_t202" coordsize="21600,21600" o:spt="202" path="m,l,21600r21600,l21600,xe">
            <v:stroke joinstyle="miter"/>
            <v:path gradientshapeok="t" o:connecttype="rect"/>
          </v:shapetype>
          <v:shape id="_x0000_s1026" type="#_x0000_t202" style="position:absolute;margin-left:87.3pt;margin-top:8.35pt;width:381.6pt;height:43.2pt;z-index:251657216;mso-position-horizontal-relative:text;mso-position-vertical-relative:text" o:allowincell="f">
            <v:shadow on="t" offset="-6pt,6pt"/>
            <v:textbox>
              <w:txbxContent>
                <w:p w:rsidR="00781F13" w:rsidRDefault="00781F13">
                  <w:pPr>
                    <w:pStyle w:val="Titolo1"/>
                  </w:pPr>
                  <w:r>
                    <w:t>COMUNE DI MASSA MARTANA</w:t>
                  </w:r>
                </w:p>
                <w:p w:rsidR="00781F13" w:rsidRDefault="00781F13">
                  <w:pPr>
                    <w:pStyle w:val="Titolo2"/>
                  </w:pPr>
                  <w:r>
                    <w:t>Provincia di Perugia</w:t>
                  </w:r>
                </w:p>
              </w:txbxContent>
            </v:textbox>
          </v:shape>
        </w:pict>
      </w:r>
    </w:p>
    <w:p w:rsidR="00781F13" w:rsidRDefault="00781F13"/>
    <w:p w:rsidR="00781F13" w:rsidRDefault="00781F13"/>
    <w:p w:rsidR="00CB505E" w:rsidRDefault="00CB505E"/>
    <w:p w:rsidR="000A1A9A" w:rsidRPr="00050673" w:rsidRDefault="007F6D50" w:rsidP="000A1A9A">
      <w:pPr>
        <w:rPr>
          <w:rFonts w:asciiTheme="majorHAnsi" w:hAnsiTheme="majorHAnsi"/>
          <w:b/>
          <w:sz w:val="24"/>
          <w:szCs w:val="24"/>
        </w:rPr>
      </w:pPr>
      <w:r>
        <w:rPr>
          <w:rFonts w:asciiTheme="majorHAnsi" w:hAnsiTheme="majorHAnsi"/>
          <w:b/>
          <w:sz w:val="24"/>
          <w:szCs w:val="24"/>
        </w:rPr>
        <w:t>A</w:t>
      </w:r>
      <w:r w:rsidR="000A1A9A" w:rsidRPr="00050673">
        <w:rPr>
          <w:rFonts w:asciiTheme="majorHAnsi" w:hAnsiTheme="majorHAnsi"/>
          <w:b/>
          <w:sz w:val="24"/>
          <w:szCs w:val="24"/>
        </w:rPr>
        <w:t xml:space="preserve">llegato n. 1) PTCP – Programma triennale per la trasparenza e l’integrità                     </w:t>
      </w:r>
    </w:p>
    <w:p w:rsidR="000A1A9A" w:rsidRPr="00050673" w:rsidRDefault="000A1A9A" w:rsidP="000A1A9A">
      <w:pPr>
        <w:rPr>
          <w:rFonts w:asciiTheme="majorHAnsi" w:hAnsiTheme="majorHAnsi"/>
          <w:b/>
          <w:sz w:val="24"/>
          <w:szCs w:val="24"/>
        </w:rPr>
      </w:pPr>
    </w:p>
    <w:p w:rsidR="000A1A9A" w:rsidRDefault="000A1A9A" w:rsidP="000A1A9A">
      <w:r>
        <w:t xml:space="preserve">                                          </w:t>
      </w:r>
    </w:p>
    <w:p w:rsidR="000A1A9A" w:rsidRPr="00ED037F" w:rsidRDefault="000A1A9A" w:rsidP="000A1A9A"/>
    <w:p w:rsidR="000A1A9A" w:rsidRPr="00ED037F" w:rsidRDefault="000A1A9A" w:rsidP="000A1A9A">
      <w:pPr>
        <w:autoSpaceDE w:val="0"/>
        <w:autoSpaceDN w:val="0"/>
        <w:adjustRightInd w:val="0"/>
        <w:jc w:val="both"/>
        <w:rPr>
          <w:b/>
          <w:bCs/>
          <w:sz w:val="24"/>
          <w:szCs w:val="24"/>
        </w:rPr>
      </w:pPr>
    </w:p>
    <w:p w:rsidR="000A1A9A" w:rsidRPr="007F6D50" w:rsidRDefault="000A1A9A" w:rsidP="000A1A9A">
      <w:pPr>
        <w:autoSpaceDE w:val="0"/>
        <w:autoSpaceDN w:val="0"/>
        <w:adjustRightInd w:val="0"/>
        <w:jc w:val="center"/>
        <w:rPr>
          <w:b/>
          <w:bCs/>
          <w:sz w:val="48"/>
          <w:szCs w:val="48"/>
        </w:rPr>
      </w:pPr>
      <w:r w:rsidRPr="007F6D50">
        <w:rPr>
          <w:b/>
          <w:bCs/>
          <w:sz w:val="48"/>
          <w:szCs w:val="48"/>
        </w:rPr>
        <w:t xml:space="preserve">PROGRAMMA TRIENNALE PER LA </w:t>
      </w:r>
    </w:p>
    <w:p w:rsidR="000A1A9A" w:rsidRPr="007F6D50" w:rsidRDefault="000A1A9A" w:rsidP="000A1A9A">
      <w:pPr>
        <w:autoSpaceDE w:val="0"/>
        <w:autoSpaceDN w:val="0"/>
        <w:adjustRightInd w:val="0"/>
        <w:jc w:val="center"/>
        <w:rPr>
          <w:b/>
          <w:bCs/>
          <w:sz w:val="48"/>
          <w:szCs w:val="48"/>
        </w:rPr>
      </w:pPr>
    </w:p>
    <w:p w:rsidR="000A1A9A" w:rsidRPr="007F6D50" w:rsidRDefault="000A1A9A" w:rsidP="000A1A9A">
      <w:pPr>
        <w:autoSpaceDE w:val="0"/>
        <w:autoSpaceDN w:val="0"/>
        <w:adjustRightInd w:val="0"/>
        <w:jc w:val="center"/>
        <w:rPr>
          <w:b/>
          <w:bCs/>
          <w:sz w:val="48"/>
          <w:szCs w:val="48"/>
        </w:rPr>
      </w:pPr>
      <w:r w:rsidRPr="007F6D50">
        <w:rPr>
          <w:b/>
          <w:bCs/>
          <w:sz w:val="48"/>
          <w:szCs w:val="48"/>
        </w:rPr>
        <w:t>TRASPARENZA E L’INTEGRITA’</w:t>
      </w:r>
      <w:bookmarkStart w:id="0" w:name="_GoBack"/>
      <w:bookmarkEnd w:id="0"/>
    </w:p>
    <w:p w:rsidR="007F6D50" w:rsidRDefault="007F6D50" w:rsidP="000A1A9A">
      <w:pPr>
        <w:autoSpaceDE w:val="0"/>
        <w:autoSpaceDN w:val="0"/>
        <w:adjustRightInd w:val="0"/>
        <w:jc w:val="center"/>
        <w:rPr>
          <w:b/>
          <w:bCs/>
          <w:sz w:val="24"/>
          <w:szCs w:val="24"/>
        </w:rPr>
      </w:pPr>
    </w:p>
    <w:p w:rsidR="000A1A9A" w:rsidRPr="007F6D50" w:rsidRDefault="000A1A9A" w:rsidP="000A1A9A">
      <w:pPr>
        <w:autoSpaceDE w:val="0"/>
        <w:autoSpaceDN w:val="0"/>
        <w:adjustRightInd w:val="0"/>
        <w:jc w:val="center"/>
        <w:rPr>
          <w:b/>
          <w:bCs/>
          <w:sz w:val="24"/>
          <w:szCs w:val="24"/>
        </w:rPr>
      </w:pPr>
      <w:r w:rsidRPr="007F6D50">
        <w:rPr>
          <w:b/>
          <w:bCs/>
          <w:sz w:val="24"/>
          <w:szCs w:val="24"/>
        </w:rPr>
        <w:t xml:space="preserve">(Allegato 1 al </w:t>
      </w:r>
      <w:r w:rsidR="00FE6228">
        <w:rPr>
          <w:b/>
          <w:bCs/>
          <w:sz w:val="24"/>
          <w:szCs w:val="24"/>
        </w:rPr>
        <w:t>P</w:t>
      </w:r>
      <w:r w:rsidRPr="007F6D50">
        <w:rPr>
          <w:b/>
          <w:bCs/>
          <w:sz w:val="24"/>
          <w:szCs w:val="24"/>
        </w:rPr>
        <w:t>iano triennale di prevenzione della corruzione)</w:t>
      </w:r>
    </w:p>
    <w:p w:rsidR="000A1A9A" w:rsidRPr="007F6D50" w:rsidRDefault="00B90507" w:rsidP="000A1A9A">
      <w:pPr>
        <w:autoSpaceDE w:val="0"/>
        <w:autoSpaceDN w:val="0"/>
        <w:adjustRightInd w:val="0"/>
        <w:jc w:val="center"/>
        <w:rPr>
          <w:b/>
          <w:bCs/>
          <w:sz w:val="60"/>
          <w:szCs w:val="60"/>
        </w:rPr>
      </w:pPr>
      <w:r>
        <w:rPr>
          <w:b/>
          <w:bCs/>
          <w:sz w:val="60"/>
          <w:szCs w:val="60"/>
        </w:rPr>
        <w:t>2016-2018</w:t>
      </w:r>
    </w:p>
    <w:p w:rsidR="000A1A9A" w:rsidRPr="00ED037F" w:rsidRDefault="000A1A9A" w:rsidP="000A1A9A">
      <w:pPr>
        <w:autoSpaceDE w:val="0"/>
        <w:autoSpaceDN w:val="0"/>
        <w:adjustRightInd w:val="0"/>
        <w:jc w:val="center"/>
        <w:rPr>
          <w:b/>
          <w:bCs/>
          <w:sz w:val="24"/>
          <w:szCs w:val="24"/>
        </w:rPr>
      </w:pPr>
    </w:p>
    <w:p w:rsidR="000A1A9A" w:rsidRDefault="000A1A9A" w:rsidP="000A1A9A">
      <w:pPr>
        <w:autoSpaceDE w:val="0"/>
        <w:autoSpaceDN w:val="0"/>
        <w:adjustRightInd w:val="0"/>
        <w:jc w:val="both"/>
        <w:rPr>
          <w:b/>
          <w:bCs/>
          <w:sz w:val="24"/>
          <w:szCs w:val="24"/>
        </w:rPr>
      </w:pPr>
    </w:p>
    <w:p w:rsidR="000A1A9A" w:rsidRDefault="000A1A9A" w:rsidP="000A1A9A">
      <w:pPr>
        <w:autoSpaceDE w:val="0"/>
        <w:autoSpaceDN w:val="0"/>
        <w:adjustRightInd w:val="0"/>
        <w:jc w:val="both"/>
        <w:rPr>
          <w:b/>
          <w:bCs/>
          <w:i/>
          <w:iCs/>
          <w:color w:val="000000"/>
          <w:sz w:val="28"/>
          <w:szCs w:val="28"/>
        </w:rPr>
      </w:pPr>
    </w:p>
    <w:p w:rsidR="000A1A9A" w:rsidRDefault="000A1A9A" w:rsidP="000A1A9A">
      <w:pPr>
        <w:rPr>
          <w:b/>
          <w:bCs/>
          <w:sz w:val="24"/>
          <w:szCs w:val="24"/>
        </w:rPr>
      </w:pPr>
      <w:r>
        <w:rPr>
          <w:b/>
          <w:bCs/>
          <w:sz w:val="24"/>
          <w:szCs w:val="24"/>
        </w:rPr>
        <w:br w:type="page"/>
      </w:r>
    </w:p>
    <w:p w:rsidR="000A1A9A" w:rsidRPr="00DD6FFD" w:rsidRDefault="000A1A9A" w:rsidP="000A1A9A">
      <w:pPr>
        <w:pStyle w:val="Paragrafoelenco"/>
        <w:numPr>
          <w:ilvl w:val="0"/>
          <w:numId w:val="11"/>
        </w:numPr>
        <w:autoSpaceDE w:val="0"/>
        <w:autoSpaceDN w:val="0"/>
        <w:adjustRightInd w:val="0"/>
        <w:spacing w:after="0" w:line="240" w:lineRule="auto"/>
        <w:jc w:val="both"/>
        <w:rPr>
          <w:rFonts w:ascii="Times New Roman" w:hAnsi="Times New Roman" w:cs="Times New Roman"/>
          <w:b/>
          <w:bCs/>
          <w:sz w:val="24"/>
          <w:szCs w:val="24"/>
        </w:rPr>
      </w:pPr>
      <w:r w:rsidRPr="00DD6FFD">
        <w:rPr>
          <w:rFonts w:ascii="Times New Roman" w:hAnsi="Times New Roman" w:cs="Times New Roman"/>
          <w:b/>
          <w:bCs/>
          <w:sz w:val="24"/>
          <w:szCs w:val="24"/>
        </w:rPr>
        <w:lastRenderedPageBreak/>
        <w:t>INTRODUZIONE</w:t>
      </w:r>
      <w:r>
        <w:rPr>
          <w:rFonts w:ascii="Times New Roman" w:hAnsi="Times New Roman" w:cs="Times New Roman"/>
          <w:b/>
          <w:bCs/>
          <w:sz w:val="24"/>
          <w:szCs w:val="24"/>
        </w:rPr>
        <w:t xml:space="preserve"> E NOVITA’</w:t>
      </w:r>
    </w:p>
    <w:p w:rsidR="000A1A9A" w:rsidRDefault="000A1A9A" w:rsidP="000A1A9A">
      <w:pPr>
        <w:autoSpaceDE w:val="0"/>
        <w:autoSpaceDN w:val="0"/>
        <w:adjustRightInd w:val="0"/>
        <w:jc w:val="both"/>
        <w:rPr>
          <w:b/>
          <w:bCs/>
          <w:sz w:val="24"/>
          <w:szCs w:val="24"/>
        </w:rPr>
      </w:pPr>
    </w:p>
    <w:p w:rsidR="000A1A9A" w:rsidRDefault="000A1A9A" w:rsidP="000A1A9A">
      <w:pPr>
        <w:autoSpaceDE w:val="0"/>
        <w:autoSpaceDN w:val="0"/>
        <w:adjustRightInd w:val="0"/>
        <w:jc w:val="both"/>
        <w:rPr>
          <w:sz w:val="24"/>
          <w:szCs w:val="24"/>
        </w:rPr>
      </w:pPr>
      <w:r>
        <w:rPr>
          <w:sz w:val="24"/>
          <w:szCs w:val="24"/>
        </w:rPr>
        <w:t xml:space="preserve">Con la redazione del </w:t>
      </w:r>
      <w:r w:rsidRPr="00173640">
        <w:rPr>
          <w:b/>
          <w:sz w:val="24"/>
          <w:szCs w:val="24"/>
        </w:rPr>
        <w:t>Programma Triennale per la trasparenza e l’integrità</w:t>
      </w:r>
      <w:r>
        <w:rPr>
          <w:sz w:val="24"/>
          <w:szCs w:val="24"/>
        </w:rPr>
        <w:t xml:space="preserve"> il Comune di Massa Martana</w:t>
      </w:r>
      <w:r w:rsidRPr="00744A16">
        <w:rPr>
          <w:sz w:val="24"/>
          <w:szCs w:val="24"/>
        </w:rPr>
        <w:t xml:space="preserve"> intende dare attuazione al principio della trasparenza</w:t>
      </w:r>
      <w:r>
        <w:rPr>
          <w:sz w:val="24"/>
          <w:szCs w:val="24"/>
        </w:rPr>
        <w:t>, intesa come “accessibilità totale delle informazioni concernenti l’organizzazione e l’attività delle pubbliche amministrazioni, allo scopo di favorire forme diffuse di controllo sul perseguimento delle funzioni istituzionali e sull’utilizzo delle risorse pubbliche”</w:t>
      </w:r>
    </w:p>
    <w:p w:rsidR="000A1A9A" w:rsidRDefault="000A1A9A" w:rsidP="000A1A9A">
      <w:pPr>
        <w:autoSpaceDE w:val="0"/>
        <w:autoSpaceDN w:val="0"/>
        <w:adjustRightInd w:val="0"/>
        <w:jc w:val="both"/>
        <w:rPr>
          <w:sz w:val="24"/>
          <w:szCs w:val="24"/>
        </w:rPr>
      </w:pPr>
    </w:p>
    <w:p w:rsidR="000A1A9A" w:rsidRDefault="000A1A9A" w:rsidP="000A1A9A">
      <w:pPr>
        <w:autoSpaceDE w:val="0"/>
        <w:autoSpaceDN w:val="0"/>
        <w:adjustRightInd w:val="0"/>
        <w:jc w:val="both"/>
        <w:rPr>
          <w:sz w:val="24"/>
          <w:szCs w:val="24"/>
        </w:rPr>
      </w:pPr>
      <w:r>
        <w:rPr>
          <w:sz w:val="24"/>
          <w:szCs w:val="24"/>
        </w:rPr>
        <w:t xml:space="preserve">      Il </w:t>
      </w:r>
      <w:r w:rsidRPr="00744A16">
        <w:rPr>
          <w:sz w:val="24"/>
          <w:szCs w:val="24"/>
        </w:rPr>
        <w:t xml:space="preserve"> Programma Triennale p</w:t>
      </w:r>
      <w:r>
        <w:rPr>
          <w:sz w:val="24"/>
          <w:szCs w:val="24"/>
        </w:rPr>
        <w:t xml:space="preserve">er la trasparenza e l’integrità (di seguito anche Programma) è predisposto in attuazione della </w:t>
      </w:r>
      <w:r w:rsidRPr="00173640">
        <w:rPr>
          <w:b/>
          <w:sz w:val="24"/>
          <w:szCs w:val="24"/>
        </w:rPr>
        <w:t>legge n. 190/2012</w:t>
      </w:r>
      <w:r>
        <w:rPr>
          <w:sz w:val="24"/>
          <w:szCs w:val="24"/>
        </w:rPr>
        <w:t xml:space="preserve"> </w:t>
      </w:r>
      <w:r w:rsidRPr="004B639D">
        <w:rPr>
          <w:i/>
          <w:sz w:val="24"/>
          <w:szCs w:val="24"/>
        </w:rPr>
        <w:t>«</w:t>
      </w:r>
      <w:r w:rsidRPr="004B639D">
        <w:rPr>
          <w:i/>
          <w:iCs/>
          <w:sz w:val="24"/>
          <w:szCs w:val="24"/>
        </w:rPr>
        <w:t>Disposizioni per la prevenzione e la repressione della corruzione e dell’illegalità nella pubblica amministrazione</w:t>
      </w:r>
      <w:r w:rsidRPr="004B639D">
        <w:rPr>
          <w:i/>
          <w:sz w:val="24"/>
          <w:szCs w:val="24"/>
        </w:rPr>
        <w:t>»</w:t>
      </w:r>
      <w:r>
        <w:rPr>
          <w:sz w:val="24"/>
          <w:szCs w:val="24"/>
        </w:rPr>
        <w:t xml:space="preserve"> </w:t>
      </w:r>
      <w:r w:rsidRPr="00744A16">
        <w:rPr>
          <w:sz w:val="24"/>
          <w:szCs w:val="24"/>
        </w:rPr>
        <w:t>che</w:t>
      </w:r>
      <w:r w:rsidRPr="00ED037F">
        <w:rPr>
          <w:sz w:val="24"/>
          <w:szCs w:val="24"/>
        </w:rPr>
        <w:t xml:space="preserve"> ha fatto</w:t>
      </w:r>
      <w:r>
        <w:rPr>
          <w:sz w:val="24"/>
          <w:szCs w:val="24"/>
        </w:rPr>
        <w:t xml:space="preserve"> </w:t>
      </w:r>
      <w:r w:rsidRPr="00ED037F">
        <w:rPr>
          <w:sz w:val="24"/>
          <w:szCs w:val="24"/>
        </w:rPr>
        <w:t>del principio di trasparenza uno degli assi portanti delle politiche di pr</w:t>
      </w:r>
      <w:r>
        <w:rPr>
          <w:sz w:val="24"/>
          <w:szCs w:val="24"/>
        </w:rPr>
        <w:t>evenzione della corruzione, prevedendo</w:t>
      </w:r>
      <w:r w:rsidRPr="00ED037F">
        <w:rPr>
          <w:sz w:val="24"/>
          <w:szCs w:val="24"/>
        </w:rPr>
        <w:t xml:space="preserve"> che le amministrazioni elaborino i Piani triennali di prevenzione della corruzione</w:t>
      </w:r>
      <w:r>
        <w:rPr>
          <w:sz w:val="24"/>
          <w:szCs w:val="24"/>
        </w:rPr>
        <w:t>.</w:t>
      </w:r>
    </w:p>
    <w:p w:rsidR="000A1A9A" w:rsidRPr="00ED037F" w:rsidRDefault="000A1A9A" w:rsidP="000A1A9A">
      <w:pPr>
        <w:autoSpaceDE w:val="0"/>
        <w:autoSpaceDN w:val="0"/>
        <w:adjustRightInd w:val="0"/>
        <w:jc w:val="both"/>
        <w:rPr>
          <w:sz w:val="24"/>
          <w:szCs w:val="24"/>
        </w:rPr>
      </w:pPr>
      <w:r w:rsidRPr="00ED037F">
        <w:rPr>
          <w:sz w:val="24"/>
          <w:szCs w:val="24"/>
        </w:rPr>
        <w:t xml:space="preserve">La legge </w:t>
      </w:r>
      <w:r>
        <w:rPr>
          <w:sz w:val="24"/>
          <w:szCs w:val="24"/>
        </w:rPr>
        <w:t xml:space="preserve">190/2012 </w:t>
      </w:r>
      <w:r w:rsidRPr="00ED037F">
        <w:rPr>
          <w:sz w:val="24"/>
          <w:szCs w:val="24"/>
        </w:rPr>
        <w:t>ha</w:t>
      </w:r>
      <w:r>
        <w:rPr>
          <w:sz w:val="24"/>
          <w:szCs w:val="24"/>
        </w:rPr>
        <w:t xml:space="preserve"> </w:t>
      </w:r>
      <w:r w:rsidRPr="00ED037F">
        <w:rPr>
          <w:sz w:val="24"/>
          <w:szCs w:val="24"/>
        </w:rPr>
        <w:t>conferito, inoltre, una delega al governo ai fini dell’adozione di un decreto legislativo per il riordino della</w:t>
      </w:r>
      <w:r>
        <w:rPr>
          <w:sz w:val="24"/>
          <w:szCs w:val="24"/>
        </w:rPr>
        <w:t xml:space="preserve"> </w:t>
      </w:r>
      <w:r w:rsidRPr="00ED037F">
        <w:rPr>
          <w:sz w:val="24"/>
          <w:szCs w:val="24"/>
        </w:rPr>
        <w:t>disciplina riguardante gli obblighi di pubblicità, trasparenza e diffusione delle informazioni da parte delle</w:t>
      </w:r>
      <w:r>
        <w:rPr>
          <w:sz w:val="24"/>
          <w:szCs w:val="24"/>
        </w:rPr>
        <w:t xml:space="preserve"> </w:t>
      </w:r>
      <w:r w:rsidRPr="00ED037F">
        <w:rPr>
          <w:sz w:val="24"/>
          <w:szCs w:val="24"/>
        </w:rPr>
        <w:t>pubbliche amministrazioni.</w:t>
      </w:r>
    </w:p>
    <w:p w:rsidR="000A1A9A" w:rsidRPr="00ED037F" w:rsidRDefault="000A1A9A" w:rsidP="000A1A9A">
      <w:pPr>
        <w:autoSpaceDE w:val="0"/>
        <w:autoSpaceDN w:val="0"/>
        <w:adjustRightInd w:val="0"/>
        <w:jc w:val="both"/>
        <w:rPr>
          <w:sz w:val="24"/>
          <w:szCs w:val="24"/>
        </w:rPr>
      </w:pPr>
      <w:r w:rsidRPr="00ED037F">
        <w:rPr>
          <w:sz w:val="24"/>
          <w:szCs w:val="24"/>
        </w:rPr>
        <w:t>In attuazione della delega c</w:t>
      </w:r>
      <w:r>
        <w:rPr>
          <w:sz w:val="24"/>
          <w:szCs w:val="24"/>
        </w:rPr>
        <w:t xml:space="preserve">ontenuta nella legge </w:t>
      </w:r>
      <w:r w:rsidRPr="00ED037F">
        <w:rPr>
          <w:sz w:val="24"/>
          <w:szCs w:val="24"/>
        </w:rPr>
        <w:t xml:space="preserve"> sopra citata, il Governo ha adottato il </w:t>
      </w:r>
      <w:r w:rsidRPr="00173640">
        <w:rPr>
          <w:b/>
          <w:sz w:val="24"/>
          <w:szCs w:val="24"/>
        </w:rPr>
        <w:t>D.Lgs. 14</w:t>
      </w:r>
      <w:r w:rsidRPr="00744A16">
        <w:rPr>
          <w:sz w:val="24"/>
          <w:szCs w:val="24"/>
        </w:rPr>
        <w:t xml:space="preserve"> </w:t>
      </w:r>
      <w:r w:rsidRPr="00173640">
        <w:rPr>
          <w:b/>
          <w:sz w:val="24"/>
          <w:szCs w:val="24"/>
        </w:rPr>
        <w:t>marzo 2013, n. 33</w:t>
      </w:r>
      <w:r w:rsidRPr="00744A16">
        <w:rPr>
          <w:sz w:val="24"/>
          <w:szCs w:val="24"/>
        </w:rPr>
        <w:t xml:space="preserve"> recante il </w:t>
      </w:r>
      <w:r w:rsidRPr="00173640">
        <w:rPr>
          <w:i/>
          <w:sz w:val="24"/>
          <w:szCs w:val="24"/>
        </w:rPr>
        <w:t>«</w:t>
      </w:r>
      <w:r w:rsidRPr="00173640">
        <w:rPr>
          <w:i/>
          <w:iCs/>
          <w:sz w:val="24"/>
          <w:szCs w:val="24"/>
        </w:rPr>
        <w:t>Riordino della disciplina riguardante gli obblighi di pubblicità, trasparenza e diffusione di informazioni da parte delle pubbliche amministrazioni»</w:t>
      </w:r>
      <w:r>
        <w:rPr>
          <w:sz w:val="24"/>
          <w:szCs w:val="24"/>
        </w:rPr>
        <w:t xml:space="preserve"> il quale</w:t>
      </w:r>
      <w:r w:rsidRPr="00ED037F">
        <w:rPr>
          <w:sz w:val="24"/>
          <w:szCs w:val="24"/>
        </w:rPr>
        <w:t xml:space="preserve"> nel ribadire che la trasparenza è intesa come accessibilità totale delle informazioni</w:t>
      </w:r>
      <w:r>
        <w:rPr>
          <w:sz w:val="24"/>
          <w:szCs w:val="24"/>
        </w:rPr>
        <w:t xml:space="preserve"> </w:t>
      </w:r>
      <w:r w:rsidRPr="00ED037F">
        <w:rPr>
          <w:sz w:val="24"/>
          <w:szCs w:val="24"/>
        </w:rPr>
        <w:t>concernenti l’organizzazione e l’attività delle pub</w:t>
      </w:r>
      <w:r>
        <w:rPr>
          <w:sz w:val="24"/>
          <w:szCs w:val="24"/>
        </w:rPr>
        <w:t xml:space="preserve">bliche amministrazioni, ha </w:t>
      </w:r>
      <w:r w:rsidRPr="00ED037F">
        <w:rPr>
          <w:sz w:val="24"/>
          <w:szCs w:val="24"/>
        </w:rPr>
        <w:t>evidenziato che essa è</w:t>
      </w:r>
      <w:r>
        <w:rPr>
          <w:sz w:val="24"/>
          <w:szCs w:val="24"/>
        </w:rPr>
        <w:t xml:space="preserve"> </w:t>
      </w:r>
      <w:r w:rsidRPr="00ED037F">
        <w:rPr>
          <w:sz w:val="24"/>
          <w:szCs w:val="24"/>
        </w:rPr>
        <w:t>finalizzata alla realizzazione di una amministrazione aperta e al servizio del cittadino (art.1, c.2, D.Lgs.</w:t>
      </w:r>
      <w:r>
        <w:rPr>
          <w:sz w:val="24"/>
          <w:szCs w:val="24"/>
        </w:rPr>
        <w:t xml:space="preserve"> </w:t>
      </w:r>
      <w:r w:rsidRPr="00ED037F">
        <w:rPr>
          <w:sz w:val="24"/>
          <w:szCs w:val="24"/>
        </w:rPr>
        <w:t>n.33/2013).</w:t>
      </w:r>
    </w:p>
    <w:p w:rsidR="000A1A9A" w:rsidRPr="00ED037F" w:rsidRDefault="000A1A9A" w:rsidP="000A1A9A">
      <w:pPr>
        <w:autoSpaceDE w:val="0"/>
        <w:autoSpaceDN w:val="0"/>
        <w:adjustRightInd w:val="0"/>
        <w:jc w:val="both"/>
        <w:rPr>
          <w:sz w:val="24"/>
          <w:szCs w:val="24"/>
        </w:rPr>
      </w:pPr>
      <w:r w:rsidRPr="00ED037F">
        <w:rPr>
          <w:sz w:val="24"/>
          <w:szCs w:val="24"/>
        </w:rPr>
        <w:t>Nel decreto è specificato che le misure del Programma triennale della trasparenza e dell’integrità sono</w:t>
      </w:r>
      <w:r>
        <w:rPr>
          <w:sz w:val="24"/>
          <w:szCs w:val="24"/>
        </w:rPr>
        <w:t xml:space="preserve"> </w:t>
      </w:r>
      <w:r w:rsidRPr="00ED037F">
        <w:rPr>
          <w:sz w:val="24"/>
          <w:szCs w:val="24"/>
        </w:rPr>
        <w:t xml:space="preserve">collegate al </w:t>
      </w:r>
      <w:r w:rsidRPr="00173640">
        <w:rPr>
          <w:b/>
          <w:sz w:val="24"/>
          <w:szCs w:val="24"/>
        </w:rPr>
        <w:t>Piano triennale della prevenzione della corruzione</w:t>
      </w:r>
      <w:r w:rsidRPr="00ED037F">
        <w:rPr>
          <w:sz w:val="24"/>
          <w:szCs w:val="24"/>
        </w:rPr>
        <w:t xml:space="preserve"> e che, a tal fine, il Programma costituisce, di</w:t>
      </w:r>
      <w:r>
        <w:rPr>
          <w:sz w:val="24"/>
          <w:szCs w:val="24"/>
        </w:rPr>
        <w:t xml:space="preserve"> </w:t>
      </w:r>
      <w:r w:rsidRPr="00ED037F">
        <w:rPr>
          <w:sz w:val="24"/>
          <w:szCs w:val="24"/>
        </w:rPr>
        <w:t>norma, una sezione di detto Piano.</w:t>
      </w:r>
    </w:p>
    <w:p w:rsidR="000A1A9A" w:rsidRDefault="000A1A9A" w:rsidP="000A1A9A">
      <w:pPr>
        <w:autoSpaceDE w:val="0"/>
        <w:autoSpaceDN w:val="0"/>
        <w:adjustRightInd w:val="0"/>
        <w:jc w:val="both"/>
        <w:rPr>
          <w:sz w:val="24"/>
          <w:szCs w:val="24"/>
        </w:rPr>
      </w:pPr>
      <w:r w:rsidRPr="00ED037F">
        <w:rPr>
          <w:sz w:val="24"/>
          <w:szCs w:val="24"/>
        </w:rPr>
        <w:t>Tale provvedimento ha</w:t>
      </w:r>
      <w:r>
        <w:rPr>
          <w:sz w:val="24"/>
          <w:szCs w:val="24"/>
        </w:rPr>
        <w:t xml:space="preserve"> </w:t>
      </w:r>
      <w:r w:rsidRPr="00ED037F">
        <w:rPr>
          <w:sz w:val="24"/>
          <w:szCs w:val="24"/>
        </w:rPr>
        <w:t>complessivamente operato una sistematizzazione dei principali obblighi di pubblicazione vigenti,</w:t>
      </w:r>
      <w:r>
        <w:rPr>
          <w:sz w:val="24"/>
          <w:szCs w:val="24"/>
        </w:rPr>
        <w:t xml:space="preserve"> </w:t>
      </w:r>
      <w:r w:rsidRPr="00ED037F">
        <w:rPr>
          <w:sz w:val="24"/>
          <w:szCs w:val="24"/>
        </w:rPr>
        <w:t xml:space="preserve">introducendone anche di nuovi, e ha disciplinato per la prima volta l’istituto dell’accesso civico (art. 5). </w:t>
      </w:r>
    </w:p>
    <w:p w:rsidR="000A1A9A" w:rsidRPr="00F3527E" w:rsidRDefault="000A1A9A" w:rsidP="000A1A9A">
      <w:pPr>
        <w:autoSpaceDE w:val="0"/>
        <w:autoSpaceDN w:val="0"/>
        <w:adjustRightInd w:val="0"/>
        <w:jc w:val="both"/>
        <w:rPr>
          <w:sz w:val="24"/>
          <w:szCs w:val="24"/>
        </w:rPr>
      </w:pPr>
      <w:r>
        <w:rPr>
          <w:sz w:val="24"/>
          <w:szCs w:val="24"/>
        </w:rPr>
        <w:t xml:space="preserve">Il Decreto </w:t>
      </w:r>
      <w:r w:rsidRPr="00ED037F">
        <w:rPr>
          <w:sz w:val="24"/>
          <w:szCs w:val="24"/>
        </w:rPr>
        <w:t>è intervenuto sui Programmi triennali per la trasparenza e l’integrità, modificando la disciplina recata</w:t>
      </w:r>
      <w:r>
        <w:rPr>
          <w:sz w:val="24"/>
          <w:szCs w:val="24"/>
        </w:rPr>
        <w:t xml:space="preserve"> </w:t>
      </w:r>
      <w:r w:rsidRPr="00ED037F">
        <w:rPr>
          <w:sz w:val="24"/>
          <w:szCs w:val="24"/>
        </w:rPr>
        <w:t>dall’art. 11 del d.lgs. n. 150/2009, anche al fine di coordinare i contenuti del Programma con quelli del Piano</w:t>
      </w:r>
      <w:r>
        <w:rPr>
          <w:sz w:val="24"/>
          <w:szCs w:val="24"/>
        </w:rPr>
        <w:t xml:space="preserve"> </w:t>
      </w:r>
      <w:r w:rsidRPr="00ED037F">
        <w:rPr>
          <w:sz w:val="24"/>
          <w:szCs w:val="24"/>
        </w:rPr>
        <w:t xml:space="preserve">triennale di prevenzione della corruzione e del Piano della </w:t>
      </w:r>
      <w:r w:rsidRPr="00F3527E">
        <w:rPr>
          <w:iCs/>
          <w:sz w:val="24"/>
          <w:szCs w:val="24"/>
        </w:rPr>
        <w:t>performance</w:t>
      </w:r>
      <w:r w:rsidRPr="00F3527E">
        <w:rPr>
          <w:sz w:val="24"/>
          <w:szCs w:val="24"/>
        </w:rPr>
        <w:t xml:space="preserve">. </w:t>
      </w:r>
    </w:p>
    <w:p w:rsidR="000A1A9A" w:rsidRPr="00ED037F" w:rsidRDefault="000A1A9A" w:rsidP="000A1A9A">
      <w:pPr>
        <w:autoSpaceDE w:val="0"/>
        <w:autoSpaceDN w:val="0"/>
        <w:adjustRightInd w:val="0"/>
        <w:jc w:val="both"/>
        <w:rPr>
          <w:sz w:val="24"/>
          <w:szCs w:val="24"/>
        </w:rPr>
      </w:pPr>
      <w:r w:rsidRPr="00ED037F">
        <w:rPr>
          <w:sz w:val="24"/>
          <w:szCs w:val="24"/>
        </w:rPr>
        <w:t>In particolare, sono stati precisati i</w:t>
      </w:r>
      <w:r>
        <w:rPr>
          <w:sz w:val="24"/>
          <w:szCs w:val="24"/>
        </w:rPr>
        <w:t xml:space="preserve"> </w:t>
      </w:r>
      <w:r w:rsidRPr="00ED037F">
        <w:rPr>
          <w:sz w:val="24"/>
          <w:szCs w:val="24"/>
        </w:rPr>
        <w:t>compiti e le funzioni dei Responsabili della trasparenza e degli OIV e</w:t>
      </w:r>
      <w:r>
        <w:rPr>
          <w:sz w:val="24"/>
          <w:szCs w:val="24"/>
        </w:rPr>
        <w:t>d</w:t>
      </w:r>
      <w:r w:rsidRPr="00ED037F">
        <w:rPr>
          <w:sz w:val="24"/>
          <w:szCs w:val="24"/>
        </w:rPr>
        <w:t xml:space="preserve"> è stata prevista la creazione nella home</w:t>
      </w:r>
      <w:r>
        <w:rPr>
          <w:sz w:val="24"/>
          <w:szCs w:val="24"/>
        </w:rPr>
        <w:t xml:space="preserve"> </w:t>
      </w:r>
      <w:r w:rsidRPr="00ED037F">
        <w:rPr>
          <w:sz w:val="24"/>
          <w:szCs w:val="24"/>
        </w:rPr>
        <w:t xml:space="preserve">page del sito internet istituzionale degli enti della sezione </w:t>
      </w:r>
      <w:r w:rsidRPr="00173640">
        <w:rPr>
          <w:b/>
          <w:sz w:val="24"/>
          <w:szCs w:val="24"/>
        </w:rPr>
        <w:t>«Amministrazione trasparente»,</w:t>
      </w:r>
      <w:r w:rsidRPr="00ED037F">
        <w:rPr>
          <w:sz w:val="24"/>
          <w:szCs w:val="24"/>
        </w:rPr>
        <w:t xml:space="preserve"> che sostituisce la</w:t>
      </w:r>
      <w:r>
        <w:rPr>
          <w:sz w:val="24"/>
          <w:szCs w:val="24"/>
        </w:rPr>
        <w:t xml:space="preserve"> </w:t>
      </w:r>
      <w:r w:rsidRPr="00ED037F">
        <w:rPr>
          <w:sz w:val="24"/>
          <w:szCs w:val="24"/>
        </w:rPr>
        <w:t>precedente sezione «Trasparenza, valutazione e merito» prevista dall’art. 11, c. 8, del D.Lgs. n. 150/2009.</w:t>
      </w:r>
    </w:p>
    <w:p w:rsidR="000A1A9A" w:rsidRPr="00ED037F" w:rsidRDefault="000A1A9A" w:rsidP="000A1A9A">
      <w:pPr>
        <w:autoSpaceDE w:val="0"/>
        <w:autoSpaceDN w:val="0"/>
        <w:adjustRightInd w:val="0"/>
        <w:jc w:val="both"/>
        <w:rPr>
          <w:sz w:val="24"/>
          <w:szCs w:val="24"/>
        </w:rPr>
      </w:pPr>
      <w:r w:rsidRPr="00ED037F">
        <w:rPr>
          <w:sz w:val="24"/>
          <w:szCs w:val="24"/>
        </w:rPr>
        <w:t>Nello sp</w:t>
      </w:r>
      <w:r>
        <w:rPr>
          <w:sz w:val="24"/>
          <w:szCs w:val="24"/>
        </w:rPr>
        <w:t xml:space="preserve">ecifico, la nuova sezione deve </w:t>
      </w:r>
      <w:r w:rsidRPr="00ED037F">
        <w:rPr>
          <w:sz w:val="24"/>
          <w:szCs w:val="24"/>
        </w:rPr>
        <w:t>essere articolata in sotto-sezioni di primo e di secondo livello</w:t>
      </w:r>
      <w:r>
        <w:rPr>
          <w:sz w:val="24"/>
          <w:szCs w:val="24"/>
        </w:rPr>
        <w:t xml:space="preserve"> </w:t>
      </w:r>
      <w:r w:rsidRPr="00ED037F">
        <w:rPr>
          <w:sz w:val="24"/>
          <w:szCs w:val="24"/>
        </w:rPr>
        <w:t>corrispondenti a tipologie di dati da pubblicare, come indicato nell’allegato A del D.Lgs. n. 33/2013. Infine, il</w:t>
      </w:r>
      <w:r>
        <w:rPr>
          <w:sz w:val="24"/>
          <w:szCs w:val="24"/>
        </w:rPr>
        <w:t xml:space="preserve"> </w:t>
      </w:r>
      <w:r w:rsidRPr="00ED037F">
        <w:rPr>
          <w:sz w:val="24"/>
          <w:szCs w:val="24"/>
        </w:rPr>
        <w:t>decreto provvede a implementare il sistema dei controlli e delle sanzioni sull’attuazione delle norme in</w:t>
      </w:r>
      <w:r>
        <w:rPr>
          <w:sz w:val="24"/>
          <w:szCs w:val="24"/>
        </w:rPr>
        <w:t xml:space="preserve"> </w:t>
      </w:r>
      <w:r w:rsidRPr="00ED037F">
        <w:rPr>
          <w:sz w:val="24"/>
          <w:szCs w:val="24"/>
        </w:rPr>
        <w:t>materia di trasparenza.</w:t>
      </w:r>
    </w:p>
    <w:p w:rsidR="000A1A9A" w:rsidRDefault="000A1A9A" w:rsidP="000A1A9A">
      <w:pPr>
        <w:autoSpaceDE w:val="0"/>
        <w:autoSpaceDN w:val="0"/>
        <w:adjustRightInd w:val="0"/>
        <w:jc w:val="both"/>
        <w:rPr>
          <w:sz w:val="24"/>
          <w:szCs w:val="24"/>
        </w:rPr>
      </w:pPr>
      <w:r w:rsidRPr="00ED037F">
        <w:rPr>
          <w:sz w:val="24"/>
          <w:szCs w:val="24"/>
        </w:rPr>
        <w:t xml:space="preserve">La </w:t>
      </w:r>
      <w:r w:rsidRPr="00173640">
        <w:rPr>
          <w:b/>
          <w:sz w:val="24"/>
          <w:szCs w:val="24"/>
        </w:rPr>
        <w:t>CIVIT (Commissione Indipendente per la Valutazione, la Trasparenza e l’Integrità delle Amministrazioni Pubbliche – Autorità Nazionale Anticorruzione),</w:t>
      </w:r>
      <w:r w:rsidRPr="00ED037F">
        <w:rPr>
          <w:sz w:val="24"/>
          <w:szCs w:val="24"/>
        </w:rPr>
        <w:t xml:space="preserve"> con deliberazione n.</w:t>
      </w:r>
      <w:r>
        <w:rPr>
          <w:sz w:val="24"/>
          <w:szCs w:val="24"/>
        </w:rPr>
        <w:t xml:space="preserve"> </w:t>
      </w:r>
      <w:r w:rsidRPr="00ED037F">
        <w:rPr>
          <w:sz w:val="24"/>
          <w:szCs w:val="24"/>
        </w:rPr>
        <w:t>50 del 4 luglio 2013 ha redatto</w:t>
      </w:r>
      <w:r>
        <w:rPr>
          <w:sz w:val="24"/>
          <w:szCs w:val="24"/>
        </w:rPr>
        <w:t>,</w:t>
      </w:r>
      <w:r w:rsidRPr="00ED037F">
        <w:rPr>
          <w:sz w:val="24"/>
          <w:szCs w:val="24"/>
        </w:rPr>
        <w:t xml:space="preserve"> </w:t>
      </w:r>
      <w:r>
        <w:rPr>
          <w:sz w:val="24"/>
          <w:szCs w:val="24"/>
        </w:rPr>
        <w:t xml:space="preserve">ad integrazione delle precedenti delibere CIVIT n. 105/2012 e n. 2/2012, </w:t>
      </w:r>
      <w:r w:rsidRPr="00ED037F">
        <w:rPr>
          <w:sz w:val="24"/>
          <w:szCs w:val="24"/>
        </w:rPr>
        <w:t>le</w:t>
      </w:r>
      <w:r>
        <w:rPr>
          <w:sz w:val="24"/>
          <w:szCs w:val="24"/>
        </w:rPr>
        <w:t xml:space="preserve"> </w:t>
      </w:r>
      <w:r w:rsidRPr="00ED037F">
        <w:rPr>
          <w:sz w:val="24"/>
          <w:szCs w:val="24"/>
        </w:rPr>
        <w:t>«</w:t>
      </w:r>
      <w:r w:rsidRPr="00ED037F">
        <w:rPr>
          <w:i/>
          <w:iCs/>
          <w:sz w:val="24"/>
          <w:szCs w:val="24"/>
        </w:rPr>
        <w:t>Linee guida per l’aggiornamento del Programma triennale per la trasparenza e l’integrità 2014-2016</w:t>
      </w:r>
      <w:r w:rsidRPr="00ED037F">
        <w:rPr>
          <w:sz w:val="24"/>
          <w:szCs w:val="24"/>
        </w:rPr>
        <w:t>»,</w:t>
      </w:r>
      <w:r>
        <w:rPr>
          <w:sz w:val="24"/>
          <w:szCs w:val="24"/>
        </w:rPr>
        <w:t xml:space="preserve"> fornendo</w:t>
      </w:r>
      <w:r w:rsidRPr="00ED037F">
        <w:rPr>
          <w:sz w:val="24"/>
          <w:szCs w:val="24"/>
        </w:rPr>
        <w:t xml:space="preserve"> le principali indicazioni per la redazione e l’aggiornamento del Programma triennale per la</w:t>
      </w:r>
      <w:r>
        <w:rPr>
          <w:sz w:val="24"/>
          <w:szCs w:val="24"/>
        </w:rPr>
        <w:t xml:space="preserve"> </w:t>
      </w:r>
      <w:r w:rsidRPr="00ED037F">
        <w:rPr>
          <w:sz w:val="24"/>
          <w:szCs w:val="24"/>
        </w:rPr>
        <w:t>trasparenza e l’integrità e per il suo coordinamento con il Piano di prevenzione della corruzione previsto</w:t>
      </w:r>
      <w:r>
        <w:rPr>
          <w:sz w:val="24"/>
          <w:szCs w:val="24"/>
        </w:rPr>
        <w:t xml:space="preserve"> </w:t>
      </w:r>
      <w:r w:rsidRPr="00ED037F">
        <w:rPr>
          <w:sz w:val="24"/>
          <w:szCs w:val="24"/>
        </w:rPr>
        <w:t xml:space="preserve">dalla </w:t>
      </w:r>
      <w:r>
        <w:rPr>
          <w:sz w:val="24"/>
          <w:szCs w:val="24"/>
        </w:rPr>
        <w:t>L</w:t>
      </w:r>
      <w:r w:rsidRPr="00ED037F">
        <w:rPr>
          <w:sz w:val="24"/>
          <w:szCs w:val="24"/>
        </w:rPr>
        <w:t xml:space="preserve">egge n. 190/2012, </w:t>
      </w:r>
      <w:r>
        <w:rPr>
          <w:sz w:val="24"/>
          <w:szCs w:val="24"/>
        </w:rPr>
        <w:t xml:space="preserve">nonché </w:t>
      </w:r>
      <w:r w:rsidRPr="00ED037F">
        <w:rPr>
          <w:sz w:val="24"/>
          <w:szCs w:val="24"/>
        </w:rPr>
        <w:t>per il controllo e il m</w:t>
      </w:r>
      <w:r>
        <w:rPr>
          <w:sz w:val="24"/>
          <w:szCs w:val="24"/>
        </w:rPr>
        <w:t xml:space="preserve">onitoraggio </w:t>
      </w:r>
      <w:r w:rsidRPr="00ED037F">
        <w:rPr>
          <w:sz w:val="24"/>
          <w:szCs w:val="24"/>
        </w:rPr>
        <w:t xml:space="preserve">sull’attuazione </w:t>
      </w:r>
      <w:r>
        <w:rPr>
          <w:sz w:val="24"/>
          <w:szCs w:val="24"/>
        </w:rPr>
        <w:t xml:space="preserve">degli obblighi di trasparenza. </w:t>
      </w:r>
    </w:p>
    <w:p w:rsidR="000A1A9A" w:rsidRPr="00ED037F" w:rsidRDefault="000A1A9A" w:rsidP="000A1A9A">
      <w:pPr>
        <w:autoSpaceDE w:val="0"/>
        <w:autoSpaceDN w:val="0"/>
        <w:adjustRightInd w:val="0"/>
        <w:jc w:val="both"/>
        <w:rPr>
          <w:sz w:val="24"/>
          <w:szCs w:val="24"/>
        </w:rPr>
      </w:pPr>
    </w:p>
    <w:p w:rsidR="000A1A9A" w:rsidRDefault="000A1A9A" w:rsidP="000A1A9A">
      <w:pPr>
        <w:autoSpaceDE w:val="0"/>
        <w:autoSpaceDN w:val="0"/>
        <w:adjustRightInd w:val="0"/>
        <w:jc w:val="both"/>
        <w:rPr>
          <w:b/>
          <w:bCs/>
          <w:sz w:val="24"/>
          <w:szCs w:val="24"/>
        </w:rPr>
      </w:pPr>
    </w:p>
    <w:p w:rsidR="000A1A9A" w:rsidRDefault="000A1A9A" w:rsidP="000A1A9A">
      <w:pPr>
        <w:autoSpaceDE w:val="0"/>
        <w:autoSpaceDN w:val="0"/>
        <w:adjustRightInd w:val="0"/>
        <w:jc w:val="both"/>
        <w:rPr>
          <w:b/>
          <w:bCs/>
          <w:sz w:val="24"/>
          <w:szCs w:val="24"/>
        </w:rPr>
      </w:pPr>
    </w:p>
    <w:p w:rsidR="007F6D50" w:rsidRDefault="007F6D50" w:rsidP="000A1A9A">
      <w:pPr>
        <w:autoSpaceDE w:val="0"/>
        <w:autoSpaceDN w:val="0"/>
        <w:adjustRightInd w:val="0"/>
        <w:jc w:val="both"/>
        <w:rPr>
          <w:b/>
          <w:bCs/>
          <w:sz w:val="24"/>
          <w:szCs w:val="24"/>
        </w:rPr>
      </w:pPr>
    </w:p>
    <w:p w:rsidR="007F6D50" w:rsidRDefault="007F6D50" w:rsidP="000A1A9A">
      <w:pPr>
        <w:autoSpaceDE w:val="0"/>
        <w:autoSpaceDN w:val="0"/>
        <w:adjustRightInd w:val="0"/>
        <w:jc w:val="both"/>
        <w:rPr>
          <w:b/>
          <w:bCs/>
          <w:sz w:val="24"/>
          <w:szCs w:val="24"/>
        </w:rPr>
      </w:pPr>
    </w:p>
    <w:p w:rsidR="007F6D50" w:rsidRDefault="007F6D50" w:rsidP="000A1A9A">
      <w:pPr>
        <w:autoSpaceDE w:val="0"/>
        <w:autoSpaceDN w:val="0"/>
        <w:adjustRightInd w:val="0"/>
        <w:jc w:val="both"/>
        <w:rPr>
          <w:b/>
          <w:bCs/>
          <w:sz w:val="24"/>
          <w:szCs w:val="24"/>
        </w:rPr>
      </w:pPr>
    </w:p>
    <w:p w:rsidR="000A1A9A" w:rsidRDefault="000A1A9A" w:rsidP="000A1A9A">
      <w:pPr>
        <w:autoSpaceDE w:val="0"/>
        <w:autoSpaceDN w:val="0"/>
        <w:adjustRightInd w:val="0"/>
        <w:jc w:val="both"/>
        <w:rPr>
          <w:b/>
          <w:bCs/>
          <w:sz w:val="24"/>
          <w:szCs w:val="24"/>
        </w:rPr>
      </w:pPr>
      <w:r>
        <w:rPr>
          <w:b/>
          <w:bCs/>
          <w:sz w:val="24"/>
          <w:szCs w:val="24"/>
        </w:rPr>
        <w:lastRenderedPageBreak/>
        <w:t>2. I CONTENUTI DEL PROGRAMMA TRIENNALE  PER LA  TRASPARENZA E L’INTEGRITA’</w:t>
      </w:r>
    </w:p>
    <w:p w:rsidR="000A1A9A" w:rsidRDefault="000A1A9A" w:rsidP="000A1A9A">
      <w:pPr>
        <w:autoSpaceDE w:val="0"/>
        <w:autoSpaceDN w:val="0"/>
        <w:adjustRightInd w:val="0"/>
        <w:jc w:val="both"/>
        <w:rPr>
          <w:b/>
          <w:bCs/>
          <w:sz w:val="24"/>
          <w:szCs w:val="24"/>
        </w:rPr>
      </w:pPr>
    </w:p>
    <w:p w:rsidR="000A1A9A" w:rsidRPr="00ED037F" w:rsidRDefault="000A1A9A" w:rsidP="000A1A9A">
      <w:pPr>
        <w:autoSpaceDE w:val="0"/>
        <w:autoSpaceDN w:val="0"/>
        <w:adjustRightInd w:val="0"/>
        <w:jc w:val="both"/>
        <w:rPr>
          <w:sz w:val="24"/>
          <w:szCs w:val="24"/>
        </w:rPr>
      </w:pPr>
      <w:r w:rsidRPr="00EA483F">
        <w:rPr>
          <w:sz w:val="24"/>
          <w:szCs w:val="24"/>
        </w:rPr>
        <w:t>Ai sensi dell’articolo 10, comma 2, del D.Lgs. n. 33/2013 “</w:t>
      </w:r>
      <w:r>
        <w:rPr>
          <w:iCs/>
          <w:sz w:val="24"/>
          <w:szCs w:val="24"/>
        </w:rPr>
        <w:t>il P</w:t>
      </w:r>
      <w:r w:rsidRPr="00EA483F">
        <w:rPr>
          <w:iCs/>
          <w:sz w:val="24"/>
          <w:szCs w:val="24"/>
        </w:rPr>
        <w:t>rogramma per la trasparenza e l’int</w:t>
      </w:r>
      <w:r>
        <w:rPr>
          <w:iCs/>
          <w:sz w:val="24"/>
          <w:szCs w:val="24"/>
        </w:rPr>
        <w:t xml:space="preserve">egrità costituisce </w:t>
      </w:r>
      <w:r w:rsidRPr="00EA483F">
        <w:rPr>
          <w:iCs/>
          <w:sz w:val="24"/>
          <w:szCs w:val="24"/>
        </w:rPr>
        <w:t xml:space="preserve">sezione del Piano </w:t>
      </w:r>
      <w:r>
        <w:rPr>
          <w:iCs/>
          <w:sz w:val="24"/>
          <w:szCs w:val="24"/>
        </w:rPr>
        <w:t xml:space="preserve">triennale </w:t>
      </w:r>
      <w:r w:rsidRPr="00EA483F">
        <w:rPr>
          <w:iCs/>
          <w:sz w:val="24"/>
          <w:szCs w:val="24"/>
        </w:rPr>
        <w:t>di prevenzione della corruzione</w:t>
      </w:r>
      <w:r>
        <w:rPr>
          <w:sz w:val="24"/>
          <w:szCs w:val="24"/>
        </w:rPr>
        <w:t>”.</w:t>
      </w:r>
      <w:r w:rsidRPr="00EA483F">
        <w:rPr>
          <w:sz w:val="24"/>
          <w:szCs w:val="24"/>
        </w:rPr>
        <w:t xml:space="preserve"> </w:t>
      </w:r>
      <w:r w:rsidRPr="00ED037F">
        <w:rPr>
          <w:sz w:val="24"/>
          <w:szCs w:val="24"/>
        </w:rPr>
        <w:t>.</w:t>
      </w:r>
    </w:p>
    <w:p w:rsidR="000A1A9A" w:rsidRPr="00ED037F" w:rsidRDefault="000A1A9A" w:rsidP="000A1A9A">
      <w:pPr>
        <w:autoSpaceDE w:val="0"/>
        <w:autoSpaceDN w:val="0"/>
        <w:adjustRightInd w:val="0"/>
        <w:jc w:val="both"/>
        <w:rPr>
          <w:sz w:val="24"/>
          <w:szCs w:val="24"/>
        </w:rPr>
      </w:pPr>
      <w:r w:rsidRPr="002A2D4C">
        <w:rPr>
          <w:sz w:val="24"/>
          <w:szCs w:val="24"/>
        </w:rPr>
        <w:t>Il presente Programma è redatto sulla base e tenendo conto delle indicazioni delle «</w:t>
      </w:r>
      <w:r w:rsidRPr="002A2D4C">
        <w:rPr>
          <w:iCs/>
          <w:sz w:val="24"/>
          <w:szCs w:val="24"/>
        </w:rPr>
        <w:t>Linee guida per l’aggiornamento del Programma triennale per la trasparenza e l’integrità 2014-2016</w:t>
      </w:r>
      <w:r w:rsidRPr="002A2D4C">
        <w:rPr>
          <w:sz w:val="24"/>
          <w:szCs w:val="24"/>
        </w:rPr>
        <w:t>», redatte da</w:t>
      </w:r>
      <w:r>
        <w:rPr>
          <w:sz w:val="24"/>
          <w:szCs w:val="24"/>
        </w:rPr>
        <w:t xml:space="preserve"> CI</w:t>
      </w:r>
      <w:r w:rsidRPr="00ED037F">
        <w:rPr>
          <w:sz w:val="24"/>
          <w:szCs w:val="24"/>
        </w:rPr>
        <w:t>VIT</w:t>
      </w:r>
      <w:r>
        <w:rPr>
          <w:sz w:val="24"/>
          <w:szCs w:val="24"/>
        </w:rPr>
        <w:t xml:space="preserve"> </w:t>
      </w:r>
      <w:r w:rsidRPr="00ED037F">
        <w:rPr>
          <w:sz w:val="24"/>
          <w:szCs w:val="24"/>
        </w:rPr>
        <w:t xml:space="preserve">(deliberazione </w:t>
      </w:r>
      <w:r>
        <w:rPr>
          <w:sz w:val="24"/>
          <w:szCs w:val="24"/>
        </w:rPr>
        <w:t xml:space="preserve">n. </w:t>
      </w:r>
      <w:r w:rsidRPr="00ED037F">
        <w:rPr>
          <w:sz w:val="24"/>
          <w:szCs w:val="24"/>
        </w:rPr>
        <w:t>50/2013).</w:t>
      </w:r>
    </w:p>
    <w:p w:rsidR="000A1A9A" w:rsidRPr="00ED037F" w:rsidRDefault="000A1A9A" w:rsidP="000A1A9A">
      <w:pPr>
        <w:autoSpaceDE w:val="0"/>
        <w:autoSpaceDN w:val="0"/>
        <w:adjustRightInd w:val="0"/>
        <w:jc w:val="both"/>
        <w:rPr>
          <w:sz w:val="24"/>
          <w:szCs w:val="24"/>
        </w:rPr>
      </w:pPr>
      <w:r w:rsidRPr="00ED037F">
        <w:rPr>
          <w:sz w:val="24"/>
          <w:szCs w:val="24"/>
        </w:rPr>
        <w:t>Il Programma triennale della trasparenza ed integrità e i relativi aggiornamenti, viene adottato dall’organo di</w:t>
      </w:r>
      <w:r>
        <w:rPr>
          <w:sz w:val="24"/>
          <w:szCs w:val="24"/>
        </w:rPr>
        <w:t xml:space="preserve"> </w:t>
      </w:r>
      <w:r w:rsidRPr="00ED037F">
        <w:rPr>
          <w:sz w:val="24"/>
          <w:szCs w:val="24"/>
        </w:rPr>
        <w:t>indirizzo politico amministrativo</w:t>
      </w:r>
      <w:r w:rsidRPr="004D2107">
        <w:rPr>
          <w:sz w:val="24"/>
          <w:szCs w:val="24"/>
        </w:rPr>
        <w:t>, anche tenuto conto di segnalazioni e suggerimenti raccolti fra gli utenti, sulla base della normativa vigente.</w:t>
      </w:r>
    </w:p>
    <w:p w:rsidR="000A1A9A" w:rsidRPr="00ED037F" w:rsidRDefault="000A1A9A" w:rsidP="000A1A9A">
      <w:pPr>
        <w:autoSpaceDE w:val="0"/>
        <w:autoSpaceDN w:val="0"/>
        <w:adjustRightInd w:val="0"/>
        <w:jc w:val="both"/>
        <w:rPr>
          <w:sz w:val="24"/>
          <w:szCs w:val="24"/>
        </w:rPr>
      </w:pPr>
      <w:r w:rsidRPr="00ED037F">
        <w:rPr>
          <w:sz w:val="24"/>
          <w:szCs w:val="24"/>
        </w:rPr>
        <w:t>Il Programma triennale della trasparenza ed integrità deve, in sintesi, contenere:</w:t>
      </w:r>
    </w:p>
    <w:p w:rsidR="000A1A9A" w:rsidRPr="00D8181E" w:rsidRDefault="000A1A9A" w:rsidP="000A1A9A">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D8181E">
        <w:rPr>
          <w:rFonts w:ascii="Times New Roman" w:hAnsi="Times New Roman" w:cs="Times New Roman"/>
          <w:sz w:val="24"/>
          <w:szCs w:val="24"/>
        </w:rPr>
        <w:t>gli obiettivi che l’ente si pone per dare piena attuazione al principio di trasparenza;</w:t>
      </w:r>
    </w:p>
    <w:p w:rsidR="000A1A9A" w:rsidRPr="00D8181E" w:rsidRDefault="000A1A9A" w:rsidP="000A1A9A">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D8181E">
        <w:rPr>
          <w:rFonts w:ascii="Times New Roman" w:hAnsi="Times New Roman" w:cs="Times New Roman"/>
          <w:sz w:val="24"/>
          <w:szCs w:val="24"/>
        </w:rPr>
        <w:t>le finalità degli interventi atti a sviluppare la diffusione della cultura della integrità e della legalità;</w:t>
      </w:r>
    </w:p>
    <w:p w:rsidR="000A1A9A" w:rsidRPr="00D8181E" w:rsidRDefault="000A1A9A" w:rsidP="000A1A9A">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 modalità di coinvolgimento degli </w:t>
      </w:r>
      <w:r>
        <w:rPr>
          <w:rFonts w:ascii="Times New Roman" w:hAnsi="Times New Roman" w:cs="Times New Roman"/>
          <w:i/>
          <w:sz w:val="24"/>
          <w:szCs w:val="24"/>
        </w:rPr>
        <w:t xml:space="preserve">stakeholder </w:t>
      </w:r>
      <w:r>
        <w:rPr>
          <w:rFonts w:ascii="Times New Roman" w:hAnsi="Times New Roman" w:cs="Times New Roman"/>
          <w:sz w:val="24"/>
          <w:szCs w:val="24"/>
        </w:rPr>
        <w:t>e i risultati di tale coinvolgimento</w:t>
      </w:r>
      <w:r w:rsidRPr="00D8181E">
        <w:rPr>
          <w:rFonts w:ascii="Times New Roman" w:hAnsi="Times New Roman" w:cs="Times New Roman"/>
          <w:sz w:val="24"/>
          <w:szCs w:val="24"/>
        </w:rPr>
        <w:t>;</w:t>
      </w:r>
    </w:p>
    <w:p w:rsidR="000A1A9A" w:rsidRPr="00D8181E" w:rsidRDefault="000A1A9A" w:rsidP="000A1A9A">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D8181E">
        <w:rPr>
          <w:rFonts w:ascii="Times New Roman" w:hAnsi="Times New Roman" w:cs="Times New Roman"/>
          <w:sz w:val="24"/>
          <w:szCs w:val="24"/>
        </w:rPr>
        <w:t>i settori di riferimento e le singole concrete azioni definite, con individuazione delle modalità, dei tempi di attuazione, delle risorse dedicate e degli strumenti di verifica.</w:t>
      </w:r>
    </w:p>
    <w:p w:rsidR="000A1A9A" w:rsidRDefault="000A1A9A" w:rsidP="000A1A9A">
      <w:pPr>
        <w:autoSpaceDE w:val="0"/>
        <w:autoSpaceDN w:val="0"/>
        <w:adjustRightInd w:val="0"/>
        <w:jc w:val="both"/>
        <w:rPr>
          <w:sz w:val="24"/>
          <w:szCs w:val="24"/>
        </w:rPr>
      </w:pPr>
    </w:p>
    <w:p w:rsidR="000A1A9A" w:rsidRPr="00ED037F" w:rsidRDefault="000A1A9A" w:rsidP="000A1A9A">
      <w:pPr>
        <w:autoSpaceDE w:val="0"/>
        <w:autoSpaceDN w:val="0"/>
        <w:adjustRightInd w:val="0"/>
        <w:jc w:val="both"/>
        <w:rPr>
          <w:sz w:val="24"/>
          <w:szCs w:val="24"/>
        </w:rPr>
      </w:pPr>
      <w:r>
        <w:rPr>
          <w:sz w:val="24"/>
          <w:szCs w:val="24"/>
        </w:rPr>
        <w:t xml:space="preserve">   </w:t>
      </w:r>
      <w:r w:rsidRPr="00ED037F">
        <w:rPr>
          <w:sz w:val="24"/>
          <w:szCs w:val="24"/>
        </w:rPr>
        <w:t>Le amministrazioni devono dichiarare e pubblicizzare i propri obiettivi, costruiti in relazione alle effettive</w:t>
      </w:r>
      <w:r>
        <w:rPr>
          <w:sz w:val="24"/>
          <w:szCs w:val="24"/>
        </w:rPr>
        <w:t xml:space="preserve"> </w:t>
      </w:r>
      <w:r w:rsidRPr="00ED037F">
        <w:rPr>
          <w:sz w:val="24"/>
          <w:szCs w:val="24"/>
        </w:rPr>
        <w:t>esigenze dei cittadini, i quali, a loro volta, devono essere messi in grado di valutare se, come, quando e con</w:t>
      </w:r>
      <w:r>
        <w:rPr>
          <w:sz w:val="24"/>
          <w:szCs w:val="24"/>
        </w:rPr>
        <w:t xml:space="preserve"> </w:t>
      </w:r>
      <w:r w:rsidRPr="00ED037F">
        <w:rPr>
          <w:sz w:val="24"/>
          <w:szCs w:val="24"/>
        </w:rPr>
        <w:t>quali risorse quegli stessi obiettivi vengono raggiunti.</w:t>
      </w:r>
    </w:p>
    <w:p w:rsidR="000A1A9A" w:rsidRDefault="000A1A9A" w:rsidP="000A1A9A">
      <w:pPr>
        <w:autoSpaceDE w:val="0"/>
        <w:autoSpaceDN w:val="0"/>
        <w:adjustRightInd w:val="0"/>
        <w:jc w:val="both"/>
        <w:rPr>
          <w:sz w:val="24"/>
          <w:szCs w:val="24"/>
        </w:rPr>
      </w:pPr>
      <w:r w:rsidRPr="00ED037F">
        <w:rPr>
          <w:sz w:val="24"/>
          <w:szCs w:val="24"/>
        </w:rPr>
        <w:t>La pubblicizzazione dei dati sui siti delle amministrazioni rende conoscibi</w:t>
      </w:r>
      <w:r>
        <w:rPr>
          <w:sz w:val="24"/>
          <w:szCs w:val="24"/>
        </w:rPr>
        <w:t xml:space="preserve">li i risultati raggiunti. </w:t>
      </w:r>
    </w:p>
    <w:p w:rsidR="000A1A9A" w:rsidRDefault="000A1A9A" w:rsidP="000A1A9A">
      <w:pPr>
        <w:autoSpaceDE w:val="0"/>
        <w:autoSpaceDN w:val="0"/>
        <w:adjustRightInd w:val="0"/>
        <w:jc w:val="both"/>
        <w:rPr>
          <w:sz w:val="24"/>
          <w:szCs w:val="24"/>
        </w:rPr>
      </w:pPr>
    </w:p>
    <w:p w:rsidR="000A1A9A" w:rsidRDefault="000A1A9A" w:rsidP="000A1A9A">
      <w:pPr>
        <w:autoSpaceDE w:val="0"/>
        <w:autoSpaceDN w:val="0"/>
        <w:adjustRightInd w:val="0"/>
        <w:jc w:val="both"/>
        <w:rPr>
          <w:sz w:val="24"/>
          <w:szCs w:val="24"/>
        </w:rPr>
      </w:pPr>
    </w:p>
    <w:p w:rsidR="000A1A9A" w:rsidRDefault="000A1A9A" w:rsidP="000A1A9A">
      <w:pPr>
        <w:widowControl w:val="0"/>
        <w:autoSpaceDE w:val="0"/>
        <w:autoSpaceDN w:val="0"/>
        <w:adjustRightInd w:val="0"/>
        <w:jc w:val="both"/>
        <w:rPr>
          <w:sz w:val="24"/>
          <w:szCs w:val="24"/>
        </w:rPr>
      </w:pPr>
      <w:r>
        <w:rPr>
          <w:sz w:val="24"/>
          <w:szCs w:val="24"/>
        </w:rPr>
        <w:t xml:space="preserve">  E’ previsto un collegamento tra i</w:t>
      </w:r>
      <w:r w:rsidRPr="009D7ED1">
        <w:rPr>
          <w:sz w:val="24"/>
          <w:szCs w:val="24"/>
        </w:rPr>
        <w:t>l Programma triennale per la trasparenza e l’integrità</w:t>
      </w:r>
      <w:r>
        <w:rPr>
          <w:sz w:val="24"/>
          <w:szCs w:val="24"/>
        </w:rPr>
        <w:t>, il</w:t>
      </w:r>
      <w:r w:rsidRPr="009D7ED1">
        <w:rPr>
          <w:sz w:val="24"/>
          <w:szCs w:val="24"/>
        </w:rPr>
        <w:t xml:space="preserve"> Piano della performance </w:t>
      </w:r>
      <w:r>
        <w:rPr>
          <w:sz w:val="24"/>
          <w:szCs w:val="24"/>
        </w:rPr>
        <w:t>ed il PEG.</w:t>
      </w:r>
    </w:p>
    <w:p w:rsidR="000A1A9A" w:rsidRDefault="000A1A9A" w:rsidP="000A1A9A">
      <w:pPr>
        <w:autoSpaceDE w:val="0"/>
        <w:autoSpaceDN w:val="0"/>
        <w:adjustRightInd w:val="0"/>
        <w:jc w:val="both"/>
        <w:rPr>
          <w:color w:val="000000"/>
          <w:sz w:val="24"/>
          <w:szCs w:val="24"/>
        </w:rPr>
      </w:pPr>
      <w:r w:rsidRPr="00591C2C">
        <w:rPr>
          <w:color w:val="000000"/>
          <w:sz w:val="24"/>
          <w:szCs w:val="24"/>
        </w:rPr>
        <w:t xml:space="preserve">Si richiama, al riguardo, quanto </w:t>
      </w:r>
      <w:r>
        <w:rPr>
          <w:color w:val="000000"/>
          <w:sz w:val="24"/>
          <w:szCs w:val="24"/>
        </w:rPr>
        <w:t>la CIVIT</w:t>
      </w:r>
      <w:r w:rsidRPr="00591C2C">
        <w:rPr>
          <w:color w:val="000000"/>
          <w:sz w:val="24"/>
          <w:szCs w:val="24"/>
        </w:rPr>
        <w:t xml:space="preserve"> ha previsto nella delibera n. 6/2013, par. 3.1., lett. b), in merito alla necessità di un coordinamento e di una integrazione fra gli ambiti relativi alla </w:t>
      </w:r>
      <w:r w:rsidRPr="00591C2C">
        <w:rPr>
          <w:iCs/>
          <w:color w:val="000000"/>
          <w:sz w:val="24"/>
          <w:szCs w:val="24"/>
        </w:rPr>
        <w:t xml:space="preserve">performance </w:t>
      </w:r>
      <w:r w:rsidRPr="00591C2C">
        <w:rPr>
          <w:color w:val="000000"/>
          <w:sz w:val="24"/>
          <w:szCs w:val="24"/>
        </w:rPr>
        <w:t xml:space="preserve">e alla trasparenza, affinché le misure contenute nei Programmi triennali per la trasparenza e l’integrità diventino obiettivi da inserire nel Piano della </w:t>
      </w:r>
      <w:r w:rsidRPr="00591C2C">
        <w:rPr>
          <w:iCs/>
          <w:color w:val="000000"/>
          <w:sz w:val="24"/>
          <w:szCs w:val="24"/>
        </w:rPr>
        <w:t>performance</w:t>
      </w:r>
      <w:r w:rsidRPr="00591C2C">
        <w:rPr>
          <w:color w:val="000000"/>
          <w:sz w:val="24"/>
          <w:szCs w:val="24"/>
        </w:rPr>
        <w:t>.</w:t>
      </w:r>
    </w:p>
    <w:p w:rsidR="000A1A9A" w:rsidRPr="009D7ED1" w:rsidRDefault="000A1A9A" w:rsidP="000A1A9A">
      <w:pPr>
        <w:autoSpaceDE w:val="0"/>
        <w:autoSpaceDN w:val="0"/>
        <w:adjustRightInd w:val="0"/>
        <w:jc w:val="both"/>
        <w:rPr>
          <w:color w:val="000000"/>
          <w:sz w:val="24"/>
          <w:szCs w:val="24"/>
        </w:rPr>
      </w:pPr>
    </w:p>
    <w:p w:rsidR="000A1A9A" w:rsidRPr="00ED037F" w:rsidRDefault="000A1A9A" w:rsidP="000A1A9A">
      <w:pPr>
        <w:autoSpaceDE w:val="0"/>
        <w:autoSpaceDN w:val="0"/>
        <w:adjustRightInd w:val="0"/>
        <w:jc w:val="both"/>
        <w:rPr>
          <w:sz w:val="24"/>
          <w:szCs w:val="24"/>
        </w:rPr>
      </w:pPr>
      <w:r>
        <w:rPr>
          <w:sz w:val="24"/>
          <w:szCs w:val="24"/>
        </w:rPr>
        <w:t>Con</w:t>
      </w:r>
      <w:r w:rsidRPr="00ED037F">
        <w:rPr>
          <w:sz w:val="24"/>
          <w:szCs w:val="24"/>
        </w:rPr>
        <w:t xml:space="preserve"> il programma e la sua concreta attuazione, </w:t>
      </w:r>
      <w:r>
        <w:rPr>
          <w:sz w:val="24"/>
          <w:szCs w:val="24"/>
        </w:rPr>
        <w:t xml:space="preserve">il Comune di Massa Martana </w:t>
      </w:r>
      <w:r w:rsidRPr="00ED037F">
        <w:rPr>
          <w:sz w:val="24"/>
          <w:szCs w:val="24"/>
        </w:rPr>
        <w:t>intende realizzare i seguenti</w:t>
      </w:r>
      <w:r>
        <w:rPr>
          <w:sz w:val="24"/>
          <w:szCs w:val="24"/>
        </w:rPr>
        <w:t xml:space="preserve"> </w:t>
      </w:r>
      <w:r w:rsidRPr="00ED037F">
        <w:rPr>
          <w:sz w:val="24"/>
          <w:szCs w:val="24"/>
        </w:rPr>
        <w:t>obiettivi:</w:t>
      </w:r>
    </w:p>
    <w:p w:rsidR="000A1A9A" w:rsidRPr="00591C2C" w:rsidRDefault="000A1A9A" w:rsidP="000A1A9A">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591C2C">
        <w:rPr>
          <w:rFonts w:ascii="Times New Roman" w:hAnsi="Times New Roman" w:cs="Times New Roman"/>
          <w:sz w:val="24"/>
          <w:szCs w:val="24"/>
        </w:rPr>
        <w:t xml:space="preserve">la </w:t>
      </w:r>
      <w:r w:rsidRPr="00591C2C">
        <w:rPr>
          <w:rFonts w:ascii="Times New Roman" w:hAnsi="Times New Roman" w:cs="Times New Roman"/>
          <w:iCs/>
          <w:sz w:val="24"/>
          <w:szCs w:val="24"/>
        </w:rPr>
        <w:t xml:space="preserve">trasparenza </w:t>
      </w:r>
      <w:r w:rsidRPr="00591C2C">
        <w:rPr>
          <w:rFonts w:ascii="Times New Roman" w:hAnsi="Times New Roman" w:cs="Times New Roman"/>
          <w:sz w:val="24"/>
          <w:szCs w:val="24"/>
        </w:rPr>
        <w:t>quale accessibilità totale delle informazioni concernenti l'organizzazione e l'attività dell’amministrazione, allo scopo di favorire forme diffuse di controllo sulle funzioni istituzionali e sull'utilizzo delle risorse;</w:t>
      </w:r>
    </w:p>
    <w:p w:rsidR="000A1A9A" w:rsidRPr="00591C2C" w:rsidRDefault="000A1A9A" w:rsidP="000A1A9A">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591C2C">
        <w:rPr>
          <w:rFonts w:ascii="Times New Roman" w:hAnsi="Times New Roman" w:cs="Times New Roman"/>
          <w:sz w:val="24"/>
          <w:szCs w:val="24"/>
        </w:rPr>
        <w:t xml:space="preserve">la piena attuazione del </w:t>
      </w:r>
      <w:r w:rsidRPr="00591C2C">
        <w:rPr>
          <w:rFonts w:ascii="Times New Roman" w:hAnsi="Times New Roman" w:cs="Times New Roman"/>
          <w:iCs/>
          <w:sz w:val="24"/>
          <w:szCs w:val="24"/>
        </w:rPr>
        <w:t xml:space="preserve">diritto alla conoscibilità </w:t>
      </w:r>
      <w:r w:rsidRPr="00591C2C">
        <w:rPr>
          <w:rFonts w:ascii="Times New Roman" w:hAnsi="Times New Roman" w:cs="Times New Roman"/>
          <w:sz w:val="24"/>
          <w:szCs w:val="24"/>
        </w:rPr>
        <w:t>consistente nel diritto riconosciuto a chiunque di conoscere, fruire gratuitamente, utilizzare e riutilizzare documenti, informazioni e dati pubblicati obbligatoriamente;</w:t>
      </w:r>
    </w:p>
    <w:p w:rsidR="000A1A9A" w:rsidRPr="00591C2C" w:rsidRDefault="000A1A9A" w:rsidP="000A1A9A">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591C2C">
        <w:rPr>
          <w:rFonts w:ascii="Times New Roman" w:hAnsi="Times New Roman" w:cs="Times New Roman"/>
          <w:sz w:val="24"/>
          <w:szCs w:val="24"/>
        </w:rPr>
        <w:t>il libero esercizio dell’</w:t>
      </w:r>
      <w:r w:rsidRPr="00591C2C">
        <w:rPr>
          <w:rFonts w:ascii="Times New Roman" w:hAnsi="Times New Roman" w:cs="Times New Roman"/>
          <w:iCs/>
          <w:sz w:val="24"/>
          <w:szCs w:val="24"/>
        </w:rPr>
        <w:t xml:space="preserve">accesso civico </w:t>
      </w:r>
      <w:r w:rsidRPr="00591C2C">
        <w:rPr>
          <w:rFonts w:ascii="Times New Roman" w:hAnsi="Times New Roman" w:cs="Times New Roman"/>
          <w:sz w:val="24"/>
          <w:szCs w:val="24"/>
        </w:rPr>
        <w:t>quale diritto riconosciuto a chiunque di richiedere documenti, informazioni e dati obbligatoriamente conoscibili qualora non siano stati pubblicati;</w:t>
      </w:r>
    </w:p>
    <w:p w:rsidR="000A1A9A" w:rsidRPr="006D5989" w:rsidRDefault="000A1A9A" w:rsidP="000A1A9A">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591C2C">
        <w:rPr>
          <w:rFonts w:ascii="Times New Roman" w:hAnsi="Times New Roman" w:cs="Times New Roman"/>
          <w:sz w:val="24"/>
          <w:szCs w:val="24"/>
        </w:rPr>
        <w:t>l’integrità, l’aggiornamento costante, la completezza, la tempestività, la semplicità di consultazione, la comprensibilità, l’omogeneità, la facile accessibilità, la conformità agli</w:t>
      </w:r>
      <w:r w:rsidRPr="006D5989">
        <w:rPr>
          <w:rFonts w:ascii="Times New Roman" w:hAnsi="Times New Roman" w:cs="Times New Roman"/>
          <w:sz w:val="24"/>
          <w:szCs w:val="24"/>
        </w:rPr>
        <w:t xml:space="preserve"> originali dei documenti, delle informazioni e dei dati pubblici relativi all’attività ed all’organizzazione amministrativa.</w:t>
      </w:r>
    </w:p>
    <w:p w:rsidR="000A1A9A" w:rsidRPr="00ED037F" w:rsidRDefault="000A1A9A" w:rsidP="000A1A9A">
      <w:pPr>
        <w:autoSpaceDE w:val="0"/>
        <w:autoSpaceDN w:val="0"/>
        <w:adjustRightInd w:val="0"/>
        <w:jc w:val="both"/>
        <w:rPr>
          <w:sz w:val="24"/>
          <w:szCs w:val="24"/>
        </w:rPr>
      </w:pPr>
      <w:r w:rsidRPr="00ED037F">
        <w:rPr>
          <w:sz w:val="24"/>
          <w:szCs w:val="24"/>
        </w:rPr>
        <w:t>Gli obiettivi di cui sopra hanno la funzione principale di indirizzare l’azione amministrativa ed i</w:t>
      </w:r>
      <w:r>
        <w:rPr>
          <w:sz w:val="24"/>
          <w:szCs w:val="24"/>
        </w:rPr>
        <w:t xml:space="preserve"> </w:t>
      </w:r>
      <w:r w:rsidRPr="00ED037F">
        <w:rPr>
          <w:sz w:val="24"/>
          <w:szCs w:val="24"/>
        </w:rPr>
        <w:t>comportamenti degli operatori verso:</w:t>
      </w:r>
    </w:p>
    <w:p w:rsidR="000A1A9A" w:rsidRPr="002A2D4C" w:rsidRDefault="000A1A9A" w:rsidP="000A1A9A">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rPr>
      </w:pPr>
      <w:r w:rsidRPr="002A2D4C">
        <w:rPr>
          <w:rFonts w:ascii="Times New Roman" w:hAnsi="Times New Roman" w:cs="Times New Roman"/>
          <w:sz w:val="24"/>
          <w:szCs w:val="24"/>
        </w:rPr>
        <w:t>elevati livelli di trasparenza dell’azione amministrativa e dei comportamenti di dipendenti e funzionari pubblici;</w:t>
      </w:r>
    </w:p>
    <w:p w:rsidR="007F6D50" w:rsidRPr="001573F8" w:rsidRDefault="000A1A9A" w:rsidP="000A1A9A">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rPr>
      </w:pPr>
      <w:r w:rsidRPr="001573F8">
        <w:rPr>
          <w:rFonts w:ascii="Times New Roman" w:hAnsi="Times New Roman" w:cs="Times New Roman"/>
          <w:sz w:val="24"/>
          <w:szCs w:val="24"/>
        </w:rPr>
        <w:t>lo sviluppo della cultura della legalità e dell’integrità nella gestione del bene pubblico.</w:t>
      </w:r>
    </w:p>
    <w:p w:rsidR="007F6D50" w:rsidRPr="007F6D50" w:rsidRDefault="007F6D50" w:rsidP="007F6D50">
      <w:pPr>
        <w:autoSpaceDE w:val="0"/>
        <w:autoSpaceDN w:val="0"/>
        <w:adjustRightInd w:val="0"/>
        <w:jc w:val="both"/>
        <w:rPr>
          <w:sz w:val="24"/>
          <w:szCs w:val="24"/>
        </w:rPr>
      </w:pPr>
    </w:p>
    <w:p w:rsidR="000A1A9A" w:rsidRDefault="000A1A9A" w:rsidP="000A1A9A">
      <w:pPr>
        <w:pStyle w:val="Paragrafoelenco"/>
        <w:autoSpaceDE w:val="0"/>
        <w:autoSpaceDN w:val="0"/>
        <w:adjustRightInd w:val="0"/>
        <w:spacing w:after="0" w:line="240" w:lineRule="auto"/>
        <w:jc w:val="both"/>
        <w:rPr>
          <w:rFonts w:ascii="Times New Roman" w:hAnsi="Times New Roman" w:cs="Times New Roman"/>
          <w:sz w:val="24"/>
          <w:szCs w:val="24"/>
        </w:rPr>
      </w:pPr>
    </w:p>
    <w:p w:rsidR="000A1A9A" w:rsidRDefault="000A1A9A" w:rsidP="000A1A9A">
      <w:pPr>
        <w:pStyle w:val="Paragrafoelenco"/>
        <w:autoSpaceDE w:val="0"/>
        <w:autoSpaceDN w:val="0"/>
        <w:adjustRightInd w:val="0"/>
        <w:spacing w:after="0" w:line="240" w:lineRule="auto"/>
        <w:jc w:val="both"/>
        <w:rPr>
          <w:rFonts w:ascii="Times New Roman" w:hAnsi="Times New Roman" w:cs="Times New Roman"/>
          <w:sz w:val="24"/>
          <w:szCs w:val="24"/>
        </w:rPr>
      </w:pPr>
    </w:p>
    <w:p w:rsidR="000A1A9A" w:rsidRDefault="000A1A9A" w:rsidP="000A1A9A">
      <w:pPr>
        <w:pStyle w:val="Paragrafoelenco"/>
        <w:numPr>
          <w:ilvl w:val="0"/>
          <w:numId w:val="12"/>
        </w:numPr>
        <w:autoSpaceDE w:val="0"/>
        <w:autoSpaceDN w:val="0"/>
        <w:adjustRightInd w:val="0"/>
        <w:spacing w:after="0" w:line="240" w:lineRule="auto"/>
        <w:jc w:val="both"/>
        <w:rPr>
          <w:rFonts w:ascii="Times New Roman" w:hAnsi="Times New Roman" w:cs="Times New Roman"/>
          <w:b/>
          <w:sz w:val="24"/>
          <w:szCs w:val="24"/>
        </w:rPr>
      </w:pPr>
      <w:r w:rsidRPr="00BF7BDE">
        <w:rPr>
          <w:rFonts w:ascii="Times New Roman" w:hAnsi="Times New Roman" w:cs="Times New Roman"/>
          <w:b/>
          <w:sz w:val="24"/>
          <w:szCs w:val="24"/>
        </w:rPr>
        <w:lastRenderedPageBreak/>
        <w:t>MISURE ORGANIZZATIVE</w:t>
      </w:r>
    </w:p>
    <w:p w:rsidR="000A1A9A" w:rsidRPr="00BF7BDE" w:rsidRDefault="000A1A9A" w:rsidP="000A1A9A">
      <w:pPr>
        <w:pStyle w:val="Paragrafoelenco"/>
        <w:autoSpaceDE w:val="0"/>
        <w:autoSpaceDN w:val="0"/>
        <w:adjustRightInd w:val="0"/>
        <w:spacing w:after="0" w:line="240" w:lineRule="auto"/>
        <w:jc w:val="both"/>
        <w:rPr>
          <w:rFonts w:ascii="Times New Roman" w:hAnsi="Times New Roman" w:cs="Times New Roman"/>
          <w:b/>
          <w:sz w:val="24"/>
          <w:szCs w:val="24"/>
        </w:rPr>
      </w:pPr>
    </w:p>
    <w:p w:rsidR="000A1A9A" w:rsidRPr="00591C2C" w:rsidRDefault="000A1A9A" w:rsidP="000A1A9A">
      <w:pPr>
        <w:autoSpaceDE w:val="0"/>
        <w:autoSpaceDN w:val="0"/>
        <w:adjustRightInd w:val="0"/>
        <w:jc w:val="both"/>
        <w:rPr>
          <w:sz w:val="24"/>
          <w:szCs w:val="24"/>
        </w:rPr>
      </w:pPr>
      <w:r>
        <w:rPr>
          <w:sz w:val="24"/>
          <w:szCs w:val="24"/>
        </w:rPr>
        <w:t xml:space="preserve">      </w:t>
      </w:r>
      <w:r w:rsidRPr="00591C2C">
        <w:rPr>
          <w:sz w:val="24"/>
          <w:szCs w:val="24"/>
        </w:rPr>
        <w:t>La Giunta Comunale, su proposta del Responsabile della trasparenza, approva annualmente il programma triennale della Trasparenza e della Integrità ed i relativi aggiornamenti</w:t>
      </w:r>
      <w:r>
        <w:rPr>
          <w:sz w:val="24"/>
          <w:szCs w:val="24"/>
        </w:rPr>
        <w:t>, a decorrere dal triennio 2014-2016, entro il mese di gennaio</w:t>
      </w:r>
      <w:r w:rsidRPr="00591C2C">
        <w:rPr>
          <w:sz w:val="24"/>
          <w:szCs w:val="24"/>
        </w:rPr>
        <w:t>.</w:t>
      </w:r>
    </w:p>
    <w:p w:rsidR="000A1A9A" w:rsidRPr="00ED037F" w:rsidRDefault="000A1A9A" w:rsidP="000A1A9A">
      <w:pPr>
        <w:autoSpaceDE w:val="0"/>
        <w:autoSpaceDN w:val="0"/>
        <w:adjustRightInd w:val="0"/>
        <w:jc w:val="both"/>
        <w:rPr>
          <w:sz w:val="24"/>
          <w:szCs w:val="24"/>
        </w:rPr>
      </w:pPr>
      <w:r w:rsidRPr="00591C2C">
        <w:rPr>
          <w:sz w:val="24"/>
          <w:szCs w:val="24"/>
        </w:rPr>
        <w:t xml:space="preserve">Il Responsabile </w:t>
      </w:r>
      <w:r>
        <w:rPr>
          <w:sz w:val="24"/>
          <w:szCs w:val="24"/>
        </w:rPr>
        <w:t xml:space="preserve">per la trasparenza del Comune di Massa Martana è individuato nella figura del Segretario Generale, figura coincidente con il responsabile  </w:t>
      </w:r>
      <w:r w:rsidRPr="00591C2C">
        <w:rPr>
          <w:sz w:val="24"/>
          <w:szCs w:val="24"/>
        </w:rPr>
        <w:t xml:space="preserve">per la prevenzione della corruzione </w:t>
      </w:r>
    </w:p>
    <w:p w:rsidR="000A1A9A" w:rsidRDefault="000A1A9A" w:rsidP="000A1A9A">
      <w:pPr>
        <w:autoSpaceDE w:val="0"/>
        <w:autoSpaceDN w:val="0"/>
        <w:adjustRightInd w:val="0"/>
        <w:jc w:val="both"/>
        <w:rPr>
          <w:sz w:val="24"/>
          <w:szCs w:val="24"/>
        </w:rPr>
      </w:pPr>
      <w:r w:rsidRPr="00ED037F">
        <w:rPr>
          <w:sz w:val="24"/>
          <w:szCs w:val="24"/>
        </w:rPr>
        <w:t xml:space="preserve">Il responsabile </w:t>
      </w:r>
      <w:r>
        <w:rPr>
          <w:sz w:val="24"/>
          <w:szCs w:val="24"/>
        </w:rPr>
        <w:t xml:space="preserve">per la </w:t>
      </w:r>
      <w:r w:rsidRPr="00ED037F">
        <w:rPr>
          <w:sz w:val="24"/>
          <w:szCs w:val="24"/>
        </w:rPr>
        <w:t>trasparenza ha il compito di coordinare e di controllare il procedimento di</w:t>
      </w:r>
      <w:r>
        <w:rPr>
          <w:sz w:val="24"/>
          <w:szCs w:val="24"/>
        </w:rPr>
        <w:t xml:space="preserve"> </w:t>
      </w:r>
      <w:r w:rsidRPr="00ED037F">
        <w:rPr>
          <w:sz w:val="24"/>
          <w:szCs w:val="24"/>
        </w:rPr>
        <w:t>elaborazione e di agg</w:t>
      </w:r>
      <w:r>
        <w:rPr>
          <w:sz w:val="24"/>
          <w:szCs w:val="24"/>
        </w:rPr>
        <w:t>iornamento d</w:t>
      </w:r>
      <w:r w:rsidRPr="00ED037F">
        <w:rPr>
          <w:sz w:val="24"/>
          <w:szCs w:val="24"/>
        </w:rPr>
        <w:t>el Programma triennale per la trasparenza e</w:t>
      </w:r>
      <w:r>
        <w:rPr>
          <w:sz w:val="24"/>
          <w:szCs w:val="24"/>
        </w:rPr>
        <w:t xml:space="preserve"> </w:t>
      </w:r>
      <w:r w:rsidRPr="00ED037F">
        <w:rPr>
          <w:sz w:val="24"/>
          <w:szCs w:val="24"/>
        </w:rPr>
        <w:t xml:space="preserve">l’integrità. </w:t>
      </w:r>
    </w:p>
    <w:p w:rsidR="000A1A9A" w:rsidRPr="00ED037F" w:rsidRDefault="000A1A9A" w:rsidP="000A1A9A">
      <w:pPr>
        <w:autoSpaceDE w:val="0"/>
        <w:autoSpaceDN w:val="0"/>
        <w:adjustRightInd w:val="0"/>
        <w:jc w:val="both"/>
        <w:rPr>
          <w:sz w:val="24"/>
          <w:szCs w:val="24"/>
        </w:rPr>
      </w:pPr>
      <w:r w:rsidRPr="00ED037F">
        <w:rPr>
          <w:sz w:val="24"/>
          <w:szCs w:val="24"/>
        </w:rPr>
        <w:t xml:space="preserve">A tal fine il responsabile </w:t>
      </w:r>
      <w:r>
        <w:rPr>
          <w:sz w:val="24"/>
          <w:szCs w:val="24"/>
        </w:rPr>
        <w:t xml:space="preserve">per la </w:t>
      </w:r>
      <w:r w:rsidRPr="00ED037F">
        <w:rPr>
          <w:sz w:val="24"/>
          <w:szCs w:val="24"/>
        </w:rPr>
        <w:t>trasparenza promuov</w:t>
      </w:r>
      <w:r>
        <w:rPr>
          <w:sz w:val="24"/>
          <w:szCs w:val="24"/>
        </w:rPr>
        <w:t xml:space="preserve">e e cura il coinvolgimento di tutti i settori  </w:t>
      </w:r>
      <w:r w:rsidRPr="00ED037F">
        <w:rPr>
          <w:sz w:val="24"/>
          <w:szCs w:val="24"/>
        </w:rPr>
        <w:t>dell’</w:t>
      </w:r>
      <w:r>
        <w:rPr>
          <w:sz w:val="24"/>
          <w:szCs w:val="24"/>
        </w:rPr>
        <w:t>e</w:t>
      </w:r>
      <w:r w:rsidRPr="00ED037F">
        <w:rPr>
          <w:sz w:val="24"/>
          <w:szCs w:val="24"/>
        </w:rPr>
        <w:t>nte.</w:t>
      </w:r>
    </w:p>
    <w:p w:rsidR="000A1A9A" w:rsidRDefault="000A1A9A" w:rsidP="000A1A9A">
      <w:pPr>
        <w:autoSpaceDE w:val="0"/>
        <w:autoSpaceDN w:val="0"/>
        <w:adjustRightInd w:val="0"/>
        <w:jc w:val="both"/>
        <w:rPr>
          <w:sz w:val="24"/>
          <w:szCs w:val="24"/>
        </w:rPr>
      </w:pPr>
      <w:r w:rsidRPr="00ED037F">
        <w:rPr>
          <w:sz w:val="24"/>
          <w:szCs w:val="24"/>
        </w:rPr>
        <w:t>I compiti del responsabile della trasparenza, come individuati dall’art.</w:t>
      </w:r>
      <w:r>
        <w:rPr>
          <w:sz w:val="24"/>
          <w:szCs w:val="24"/>
        </w:rPr>
        <w:t xml:space="preserve"> </w:t>
      </w:r>
      <w:r w:rsidRPr="00ED037F">
        <w:rPr>
          <w:sz w:val="24"/>
          <w:szCs w:val="24"/>
        </w:rPr>
        <w:t>43 del D.Lgs.33/2013, sono quelli</w:t>
      </w:r>
      <w:r>
        <w:rPr>
          <w:sz w:val="24"/>
          <w:szCs w:val="24"/>
        </w:rPr>
        <w:t xml:space="preserve"> </w:t>
      </w:r>
      <w:r w:rsidRPr="00ED037F">
        <w:rPr>
          <w:sz w:val="24"/>
          <w:szCs w:val="24"/>
        </w:rPr>
        <w:t>di verificare l’adempimento da parte dell’amministrazione degli obblighi di pubblicazione previsti dalla</w:t>
      </w:r>
      <w:r>
        <w:rPr>
          <w:sz w:val="24"/>
          <w:szCs w:val="24"/>
        </w:rPr>
        <w:t xml:space="preserve"> </w:t>
      </w:r>
      <w:r w:rsidRPr="00ED037F">
        <w:rPr>
          <w:sz w:val="24"/>
          <w:szCs w:val="24"/>
        </w:rPr>
        <w:t>normativa vigente, assicurando la qualità delle informazioni pubblicate.</w:t>
      </w:r>
    </w:p>
    <w:p w:rsidR="000A1A9A" w:rsidRPr="00ED037F" w:rsidRDefault="000A1A9A" w:rsidP="000A1A9A">
      <w:pPr>
        <w:autoSpaceDE w:val="0"/>
        <w:autoSpaceDN w:val="0"/>
        <w:adjustRightInd w:val="0"/>
        <w:jc w:val="both"/>
        <w:rPr>
          <w:sz w:val="24"/>
          <w:szCs w:val="24"/>
        </w:rPr>
      </w:pPr>
      <w:r w:rsidRPr="00ED037F">
        <w:rPr>
          <w:sz w:val="24"/>
          <w:szCs w:val="24"/>
        </w:rPr>
        <w:t>In caso di inottemperanza e</w:t>
      </w:r>
      <w:r>
        <w:rPr>
          <w:sz w:val="24"/>
          <w:szCs w:val="24"/>
        </w:rPr>
        <w:t xml:space="preserve"> </w:t>
      </w:r>
      <w:r w:rsidRPr="00ED037F">
        <w:rPr>
          <w:sz w:val="24"/>
          <w:szCs w:val="24"/>
        </w:rPr>
        <w:t>inadempimento segnala l’inadempimento, come indi</w:t>
      </w:r>
      <w:r>
        <w:rPr>
          <w:sz w:val="24"/>
          <w:szCs w:val="24"/>
        </w:rPr>
        <w:t>viduato al successivo paragrafo 6</w:t>
      </w:r>
      <w:r w:rsidRPr="00ED037F">
        <w:rPr>
          <w:sz w:val="24"/>
          <w:szCs w:val="24"/>
        </w:rPr>
        <w:t>.</w:t>
      </w:r>
    </w:p>
    <w:p w:rsidR="000A1A9A" w:rsidRPr="00ED037F" w:rsidRDefault="000A1A9A" w:rsidP="000A1A9A">
      <w:pPr>
        <w:autoSpaceDE w:val="0"/>
        <w:autoSpaceDN w:val="0"/>
        <w:adjustRightInd w:val="0"/>
        <w:jc w:val="both"/>
        <w:rPr>
          <w:sz w:val="24"/>
          <w:szCs w:val="24"/>
        </w:rPr>
      </w:pPr>
      <w:r w:rsidRPr="00ED037F">
        <w:rPr>
          <w:sz w:val="24"/>
          <w:szCs w:val="24"/>
        </w:rPr>
        <w:t xml:space="preserve">Il responsabile </w:t>
      </w:r>
      <w:r>
        <w:rPr>
          <w:sz w:val="24"/>
          <w:szCs w:val="24"/>
        </w:rPr>
        <w:t xml:space="preserve">per la </w:t>
      </w:r>
      <w:r w:rsidRPr="00ED037F">
        <w:rPr>
          <w:sz w:val="24"/>
          <w:szCs w:val="24"/>
        </w:rPr>
        <w:t>trasparenza controlla e assicura la regolare attuazione dell’accesso civico.</w:t>
      </w:r>
    </w:p>
    <w:p w:rsidR="000A1A9A" w:rsidRDefault="000A1A9A" w:rsidP="000A1A9A">
      <w:pPr>
        <w:autoSpaceDE w:val="0"/>
        <w:autoSpaceDN w:val="0"/>
        <w:adjustRightInd w:val="0"/>
        <w:jc w:val="both"/>
        <w:rPr>
          <w:sz w:val="24"/>
          <w:szCs w:val="24"/>
        </w:rPr>
      </w:pPr>
      <w:r>
        <w:rPr>
          <w:sz w:val="24"/>
          <w:szCs w:val="24"/>
        </w:rPr>
        <w:t xml:space="preserve">  </w:t>
      </w:r>
    </w:p>
    <w:p w:rsidR="000A1A9A" w:rsidRDefault="000A1A9A" w:rsidP="000A1A9A">
      <w:pPr>
        <w:autoSpaceDE w:val="0"/>
        <w:autoSpaceDN w:val="0"/>
        <w:adjustRightInd w:val="0"/>
        <w:jc w:val="both"/>
        <w:rPr>
          <w:sz w:val="24"/>
          <w:szCs w:val="24"/>
        </w:rPr>
      </w:pPr>
      <w:r>
        <w:rPr>
          <w:sz w:val="24"/>
          <w:szCs w:val="24"/>
        </w:rPr>
        <w:t xml:space="preserve">      Ai responsabili dei servizi</w:t>
      </w:r>
      <w:r w:rsidRPr="00ED037F">
        <w:rPr>
          <w:sz w:val="24"/>
          <w:szCs w:val="24"/>
        </w:rPr>
        <w:t xml:space="preserve"> compete la responsabilità dell’individuazione dei contenuti del Programma per la</w:t>
      </w:r>
      <w:r>
        <w:rPr>
          <w:sz w:val="24"/>
          <w:szCs w:val="24"/>
        </w:rPr>
        <w:t xml:space="preserve"> </w:t>
      </w:r>
      <w:r w:rsidRPr="00ED037F">
        <w:rPr>
          <w:sz w:val="24"/>
          <w:szCs w:val="24"/>
        </w:rPr>
        <w:t>trasparenza e l’integrità e l’attuazione delle relative previsioni (CIVIT deliberazione 2/2012), ed in</w:t>
      </w:r>
      <w:r>
        <w:rPr>
          <w:sz w:val="24"/>
          <w:szCs w:val="24"/>
        </w:rPr>
        <w:t xml:space="preserve"> </w:t>
      </w:r>
      <w:r w:rsidRPr="00ED037F">
        <w:rPr>
          <w:sz w:val="24"/>
          <w:szCs w:val="24"/>
        </w:rPr>
        <w:t>particolare la responsabilità della pubblicazione dei dati, atti e provvedimenti, di propria competenza, di cui</w:t>
      </w:r>
      <w:r>
        <w:rPr>
          <w:sz w:val="24"/>
          <w:szCs w:val="24"/>
        </w:rPr>
        <w:t xml:space="preserve"> </w:t>
      </w:r>
      <w:r w:rsidRPr="00ED037F">
        <w:rPr>
          <w:sz w:val="24"/>
          <w:szCs w:val="24"/>
        </w:rPr>
        <w:t xml:space="preserve">all’allegato A) del presente Programma e secondo le procedure organizzative di seguito definite. </w:t>
      </w:r>
    </w:p>
    <w:p w:rsidR="000A1A9A" w:rsidRPr="002A2D4C" w:rsidRDefault="000A1A9A" w:rsidP="000A1A9A">
      <w:pPr>
        <w:autoSpaceDE w:val="0"/>
        <w:autoSpaceDN w:val="0"/>
        <w:adjustRightInd w:val="0"/>
        <w:jc w:val="both"/>
        <w:rPr>
          <w:sz w:val="24"/>
          <w:szCs w:val="24"/>
        </w:rPr>
      </w:pPr>
      <w:r w:rsidRPr="002A2D4C">
        <w:rPr>
          <w:sz w:val="24"/>
          <w:szCs w:val="24"/>
        </w:rPr>
        <w:t>Infatti l’articolo 43 comma 3 del D.Lgs. n. 33/2013 prevede che “</w:t>
      </w:r>
      <w:r w:rsidRPr="002A2D4C">
        <w:rPr>
          <w:iCs/>
          <w:sz w:val="24"/>
          <w:szCs w:val="24"/>
        </w:rPr>
        <w:t>i dirigenti responsabili degli uffici dell’amministrazione garantiscano il tempestivo e regolare flusso delle informazioni da pubblicare ai fini del rispetto dei termini stabiliti dalla legge</w:t>
      </w:r>
      <w:r w:rsidRPr="002A2D4C">
        <w:rPr>
          <w:sz w:val="24"/>
          <w:szCs w:val="24"/>
        </w:rPr>
        <w:t>”.</w:t>
      </w:r>
    </w:p>
    <w:p w:rsidR="000A1A9A" w:rsidRPr="00ED037F" w:rsidRDefault="000A1A9A" w:rsidP="000A1A9A">
      <w:pPr>
        <w:autoSpaceDE w:val="0"/>
        <w:autoSpaceDN w:val="0"/>
        <w:adjustRightInd w:val="0"/>
        <w:jc w:val="both"/>
        <w:rPr>
          <w:sz w:val="24"/>
          <w:szCs w:val="24"/>
        </w:rPr>
      </w:pPr>
      <w:r w:rsidRPr="00ED037F">
        <w:rPr>
          <w:sz w:val="24"/>
          <w:szCs w:val="24"/>
        </w:rPr>
        <w:t>Nell’allegato A) del presente programma sono individuati:</w:t>
      </w:r>
    </w:p>
    <w:p w:rsidR="000A1A9A" w:rsidRPr="00737EC4" w:rsidRDefault="000A1A9A" w:rsidP="000A1A9A">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sidRPr="00737EC4">
        <w:rPr>
          <w:rFonts w:ascii="Times New Roman" w:hAnsi="Times New Roman" w:cs="Times New Roman"/>
          <w:sz w:val="24"/>
          <w:szCs w:val="24"/>
        </w:rPr>
        <w:t>i dati da pubblicare;</w:t>
      </w:r>
    </w:p>
    <w:p w:rsidR="000A1A9A" w:rsidRPr="00737EC4" w:rsidRDefault="000A1A9A" w:rsidP="000A1A9A">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w:t>
      </w:r>
      <w:r w:rsidRPr="00737EC4">
        <w:rPr>
          <w:rFonts w:ascii="Times New Roman" w:hAnsi="Times New Roman" w:cs="Times New Roman"/>
          <w:sz w:val="24"/>
          <w:szCs w:val="24"/>
        </w:rPr>
        <w:t>Servizio di competenza (struttura organizzativa depositaria dei dati, delle informazione e dei documenti da pubblicare);</w:t>
      </w:r>
    </w:p>
    <w:p w:rsidR="000A1A9A" w:rsidRPr="00737EC4" w:rsidRDefault="000A1A9A" w:rsidP="000A1A9A">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sidRPr="00737EC4">
        <w:rPr>
          <w:rFonts w:ascii="Times New Roman" w:hAnsi="Times New Roman" w:cs="Times New Roman"/>
          <w:sz w:val="24"/>
          <w:szCs w:val="24"/>
        </w:rPr>
        <w:t>i riferimenti normativi;</w:t>
      </w:r>
    </w:p>
    <w:p w:rsidR="000A1A9A" w:rsidRPr="00737EC4" w:rsidRDefault="000A1A9A" w:rsidP="000A1A9A">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sidRPr="00737EC4">
        <w:rPr>
          <w:rFonts w:ascii="Times New Roman" w:hAnsi="Times New Roman" w:cs="Times New Roman"/>
          <w:sz w:val="24"/>
          <w:szCs w:val="24"/>
        </w:rPr>
        <w:t>la denominazione dei singoli obblighi;</w:t>
      </w:r>
    </w:p>
    <w:p w:rsidR="000A1A9A" w:rsidRPr="00737EC4" w:rsidRDefault="000A1A9A" w:rsidP="000A1A9A">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sidRPr="00737EC4">
        <w:rPr>
          <w:rFonts w:ascii="Times New Roman" w:hAnsi="Times New Roman" w:cs="Times New Roman"/>
          <w:sz w:val="24"/>
          <w:szCs w:val="24"/>
        </w:rPr>
        <w:t>i contenuti;</w:t>
      </w:r>
    </w:p>
    <w:p w:rsidR="000A1A9A" w:rsidRDefault="000A1A9A" w:rsidP="000A1A9A">
      <w:pPr>
        <w:pStyle w:val="Paragrafoelenco"/>
        <w:numPr>
          <w:ilvl w:val="0"/>
          <w:numId w:val="7"/>
        </w:numPr>
        <w:autoSpaceDE w:val="0"/>
        <w:autoSpaceDN w:val="0"/>
        <w:adjustRightInd w:val="0"/>
        <w:spacing w:after="0" w:line="240" w:lineRule="auto"/>
        <w:jc w:val="both"/>
        <w:rPr>
          <w:rFonts w:ascii="Times New Roman" w:hAnsi="Times New Roman" w:cs="Times New Roman"/>
          <w:sz w:val="24"/>
          <w:szCs w:val="24"/>
        </w:rPr>
      </w:pPr>
      <w:r w:rsidRPr="00737EC4">
        <w:rPr>
          <w:rFonts w:ascii="Times New Roman" w:hAnsi="Times New Roman" w:cs="Times New Roman"/>
          <w:sz w:val="24"/>
          <w:szCs w:val="24"/>
        </w:rPr>
        <w:t>la frequenza degli aggiornamenti.</w:t>
      </w:r>
    </w:p>
    <w:p w:rsidR="00D021D5" w:rsidRPr="00737EC4" w:rsidRDefault="00D021D5" w:rsidP="00D021D5">
      <w:pPr>
        <w:pStyle w:val="Paragrafoelenco"/>
        <w:autoSpaceDE w:val="0"/>
        <w:autoSpaceDN w:val="0"/>
        <w:adjustRightInd w:val="0"/>
        <w:spacing w:after="0" w:line="240" w:lineRule="auto"/>
        <w:jc w:val="both"/>
        <w:rPr>
          <w:rFonts w:ascii="Times New Roman" w:hAnsi="Times New Roman" w:cs="Times New Roman"/>
          <w:sz w:val="24"/>
          <w:szCs w:val="24"/>
        </w:rPr>
      </w:pPr>
    </w:p>
    <w:p w:rsidR="000A1A9A" w:rsidRPr="00ED037F" w:rsidRDefault="000A1A9A" w:rsidP="000A1A9A">
      <w:pPr>
        <w:autoSpaceDE w:val="0"/>
        <w:autoSpaceDN w:val="0"/>
        <w:adjustRightInd w:val="0"/>
        <w:jc w:val="both"/>
        <w:rPr>
          <w:sz w:val="24"/>
          <w:szCs w:val="24"/>
        </w:rPr>
      </w:pPr>
      <w:r>
        <w:rPr>
          <w:sz w:val="24"/>
          <w:szCs w:val="24"/>
        </w:rPr>
        <w:t>I predetti responsabili dei servizi</w:t>
      </w:r>
      <w:r w:rsidRPr="00ED037F">
        <w:rPr>
          <w:sz w:val="24"/>
          <w:szCs w:val="24"/>
        </w:rPr>
        <w:t xml:space="preserve"> sono tenuti ad individuare, ed eventualmente elaborare i dati e le informazioni</w:t>
      </w:r>
      <w:r>
        <w:rPr>
          <w:sz w:val="24"/>
          <w:szCs w:val="24"/>
        </w:rPr>
        <w:t xml:space="preserve"> </w:t>
      </w:r>
      <w:r w:rsidRPr="00ED037F">
        <w:rPr>
          <w:sz w:val="24"/>
          <w:szCs w:val="24"/>
        </w:rPr>
        <w:t>richieste, e rispondono della mancata pubblicazione di tutti i dati di cui al predetto allegato e di tutti quelli</w:t>
      </w:r>
      <w:r>
        <w:rPr>
          <w:sz w:val="24"/>
          <w:szCs w:val="24"/>
        </w:rPr>
        <w:t xml:space="preserve"> </w:t>
      </w:r>
      <w:r w:rsidRPr="00ED037F">
        <w:rPr>
          <w:sz w:val="24"/>
          <w:szCs w:val="24"/>
        </w:rPr>
        <w:t>previsti dalla normativa vigente in materia di trasparenza.</w:t>
      </w:r>
    </w:p>
    <w:p w:rsidR="000A1A9A" w:rsidRDefault="000A1A9A" w:rsidP="000A1A9A">
      <w:pPr>
        <w:autoSpaceDE w:val="0"/>
        <w:autoSpaceDN w:val="0"/>
        <w:adjustRightInd w:val="0"/>
        <w:jc w:val="both"/>
        <w:rPr>
          <w:sz w:val="24"/>
          <w:szCs w:val="24"/>
        </w:rPr>
      </w:pPr>
    </w:p>
    <w:p w:rsidR="000A1A9A" w:rsidRPr="00ED037F" w:rsidRDefault="000A1A9A" w:rsidP="000A1A9A">
      <w:pPr>
        <w:autoSpaceDE w:val="0"/>
        <w:autoSpaceDN w:val="0"/>
        <w:adjustRightInd w:val="0"/>
        <w:jc w:val="both"/>
        <w:rPr>
          <w:sz w:val="24"/>
          <w:szCs w:val="24"/>
        </w:rPr>
      </w:pPr>
      <w:r>
        <w:rPr>
          <w:sz w:val="24"/>
          <w:szCs w:val="24"/>
        </w:rPr>
        <w:t xml:space="preserve">    </w:t>
      </w:r>
      <w:r w:rsidRPr="00ED037F">
        <w:rPr>
          <w:sz w:val="24"/>
          <w:szCs w:val="24"/>
        </w:rPr>
        <w:t>L’Organismo Indipendente di Valutazione esercita un’attività di impulso, nei confronti degli organi politici,</w:t>
      </w:r>
      <w:r>
        <w:rPr>
          <w:sz w:val="24"/>
          <w:szCs w:val="24"/>
        </w:rPr>
        <w:t xml:space="preserve"> </w:t>
      </w:r>
      <w:r w:rsidRPr="00ED037F">
        <w:rPr>
          <w:sz w:val="24"/>
          <w:szCs w:val="24"/>
        </w:rPr>
        <w:t>del responsabile della trasparenza per la elaborazione del programma.</w:t>
      </w:r>
    </w:p>
    <w:p w:rsidR="000A1A9A" w:rsidRDefault="000A1A9A" w:rsidP="000A1A9A">
      <w:pPr>
        <w:autoSpaceDE w:val="0"/>
        <w:autoSpaceDN w:val="0"/>
        <w:adjustRightInd w:val="0"/>
        <w:jc w:val="both"/>
        <w:rPr>
          <w:sz w:val="24"/>
          <w:szCs w:val="24"/>
        </w:rPr>
      </w:pPr>
      <w:r w:rsidRPr="00ED037F">
        <w:rPr>
          <w:sz w:val="24"/>
          <w:szCs w:val="24"/>
        </w:rPr>
        <w:t>L’OIV verifica altresì l’assolvimento degli obblighi in materia di trasparenza (Deliber</w:t>
      </w:r>
      <w:r>
        <w:rPr>
          <w:sz w:val="24"/>
          <w:szCs w:val="24"/>
        </w:rPr>
        <w:t>e</w:t>
      </w:r>
      <w:r w:rsidRPr="00ED037F">
        <w:rPr>
          <w:sz w:val="24"/>
          <w:szCs w:val="24"/>
        </w:rPr>
        <w:t xml:space="preserve"> CIVIT</w:t>
      </w:r>
      <w:r>
        <w:rPr>
          <w:sz w:val="24"/>
          <w:szCs w:val="24"/>
        </w:rPr>
        <w:t>:</w:t>
      </w:r>
      <w:r w:rsidRPr="00ED037F">
        <w:rPr>
          <w:sz w:val="24"/>
          <w:szCs w:val="24"/>
        </w:rPr>
        <w:t xml:space="preserve"> n.2/2012</w:t>
      </w:r>
      <w:r>
        <w:rPr>
          <w:sz w:val="24"/>
          <w:szCs w:val="24"/>
        </w:rPr>
        <w:t>, n. 50/2013 e n. 71/2013</w:t>
      </w:r>
      <w:r w:rsidRPr="00ED037F">
        <w:rPr>
          <w:sz w:val="24"/>
          <w:szCs w:val="24"/>
        </w:rPr>
        <w:t>).</w:t>
      </w:r>
    </w:p>
    <w:p w:rsidR="000A1A9A" w:rsidRDefault="000A1A9A" w:rsidP="000A1A9A">
      <w:pPr>
        <w:autoSpaceDE w:val="0"/>
        <w:autoSpaceDN w:val="0"/>
        <w:adjustRightInd w:val="0"/>
        <w:jc w:val="both"/>
        <w:rPr>
          <w:sz w:val="24"/>
          <w:szCs w:val="24"/>
        </w:rPr>
      </w:pPr>
    </w:p>
    <w:p w:rsidR="00D021D5" w:rsidRPr="002A2D4C" w:rsidRDefault="00D021D5" w:rsidP="000A1A9A">
      <w:pPr>
        <w:autoSpaceDE w:val="0"/>
        <w:autoSpaceDN w:val="0"/>
        <w:adjustRightInd w:val="0"/>
        <w:jc w:val="both"/>
        <w:rPr>
          <w:b/>
          <w:bCs/>
          <w:sz w:val="24"/>
          <w:szCs w:val="24"/>
        </w:rPr>
      </w:pPr>
    </w:p>
    <w:p w:rsidR="000A1A9A" w:rsidRPr="007F6D50" w:rsidRDefault="000A1A9A" w:rsidP="000A1A9A">
      <w:pPr>
        <w:pStyle w:val="Paragrafoelenco"/>
        <w:numPr>
          <w:ilvl w:val="0"/>
          <w:numId w:val="12"/>
        </w:numPr>
        <w:autoSpaceDE w:val="0"/>
        <w:autoSpaceDN w:val="0"/>
        <w:adjustRightInd w:val="0"/>
        <w:spacing w:after="0" w:line="240" w:lineRule="auto"/>
        <w:jc w:val="both"/>
        <w:rPr>
          <w:rFonts w:ascii="Times New Roman" w:hAnsi="Times New Roman" w:cs="Times New Roman"/>
          <w:b/>
          <w:bCs/>
          <w:color w:val="000000"/>
          <w:sz w:val="24"/>
          <w:szCs w:val="24"/>
        </w:rPr>
      </w:pPr>
      <w:r w:rsidRPr="007F6D50">
        <w:rPr>
          <w:rFonts w:ascii="Times New Roman" w:hAnsi="Times New Roman" w:cs="Times New Roman"/>
          <w:b/>
          <w:bCs/>
          <w:color w:val="000000"/>
          <w:sz w:val="24"/>
          <w:szCs w:val="24"/>
        </w:rPr>
        <w:t xml:space="preserve">INIZIATIVE DI COMUNICAZIONE DELLA TRASPARENZA </w:t>
      </w:r>
    </w:p>
    <w:p w:rsidR="000A1A9A" w:rsidRPr="009509D2" w:rsidRDefault="000A1A9A" w:rsidP="000A1A9A">
      <w:pPr>
        <w:pStyle w:val="Paragrafoelenco"/>
        <w:autoSpaceDE w:val="0"/>
        <w:autoSpaceDN w:val="0"/>
        <w:adjustRightInd w:val="0"/>
        <w:spacing w:after="0" w:line="240" w:lineRule="auto"/>
        <w:jc w:val="both"/>
        <w:rPr>
          <w:rFonts w:ascii="Times New Roman" w:hAnsi="Times New Roman" w:cs="Times New Roman"/>
          <w:b/>
          <w:bCs/>
          <w:color w:val="000000"/>
          <w:sz w:val="28"/>
          <w:szCs w:val="28"/>
        </w:rPr>
      </w:pPr>
    </w:p>
    <w:p w:rsidR="000A1A9A" w:rsidRPr="00ED037F" w:rsidRDefault="000A1A9A" w:rsidP="000A1A9A">
      <w:pPr>
        <w:autoSpaceDE w:val="0"/>
        <w:autoSpaceDN w:val="0"/>
        <w:adjustRightInd w:val="0"/>
        <w:jc w:val="both"/>
        <w:rPr>
          <w:sz w:val="24"/>
          <w:szCs w:val="24"/>
        </w:rPr>
      </w:pPr>
      <w:r>
        <w:rPr>
          <w:sz w:val="24"/>
          <w:szCs w:val="24"/>
        </w:rPr>
        <w:t xml:space="preserve">   </w:t>
      </w:r>
      <w:r w:rsidRPr="00ED037F">
        <w:rPr>
          <w:sz w:val="24"/>
          <w:szCs w:val="24"/>
        </w:rPr>
        <w:t xml:space="preserve">L’Amministrazione </w:t>
      </w:r>
      <w:r>
        <w:rPr>
          <w:sz w:val="24"/>
          <w:szCs w:val="24"/>
        </w:rPr>
        <w:t xml:space="preserve">si </w:t>
      </w:r>
      <w:r w:rsidRPr="00ED037F">
        <w:rPr>
          <w:sz w:val="24"/>
          <w:szCs w:val="24"/>
        </w:rPr>
        <w:t>impegna</w:t>
      </w:r>
      <w:r>
        <w:rPr>
          <w:sz w:val="24"/>
          <w:szCs w:val="24"/>
        </w:rPr>
        <w:t>,</w:t>
      </w:r>
      <w:r w:rsidRPr="00ED037F">
        <w:rPr>
          <w:sz w:val="24"/>
          <w:szCs w:val="24"/>
        </w:rPr>
        <w:t xml:space="preserve"> sia attraverso l’operatività dei propri organismi collegiali, sia tramite</w:t>
      </w:r>
      <w:r>
        <w:rPr>
          <w:sz w:val="24"/>
          <w:szCs w:val="24"/>
        </w:rPr>
        <w:t xml:space="preserve"> </w:t>
      </w:r>
      <w:r w:rsidRPr="00ED037F">
        <w:rPr>
          <w:sz w:val="24"/>
          <w:szCs w:val="24"/>
        </w:rPr>
        <w:t>l’attività delle proprie strutture amministrative, in un’azione costante nei confronti degli utenti dei propri</w:t>
      </w:r>
      <w:r>
        <w:rPr>
          <w:sz w:val="24"/>
          <w:szCs w:val="24"/>
        </w:rPr>
        <w:t xml:space="preserve"> </w:t>
      </w:r>
      <w:r w:rsidRPr="00ED037F">
        <w:rPr>
          <w:sz w:val="24"/>
          <w:szCs w:val="24"/>
        </w:rPr>
        <w:t>servizi, volta a favorire nei vari settori di pertinenza il raggiungimento di un adeguato e costante livello di</w:t>
      </w:r>
      <w:r>
        <w:rPr>
          <w:sz w:val="24"/>
          <w:szCs w:val="24"/>
        </w:rPr>
        <w:t xml:space="preserve"> </w:t>
      </w:r>
      <w:r w:rsidRPr="00ED037F">
        <w:rPr>
          <w:sz w:val="24"/>
          <w:szCs w:val="24"/>
        </w:rPr>
        <w:t>trasparenza, a garanzia della legalità dell’azione amministrativa e sviluppo della cultura dell’integrità.</w:t>
      </w:r>
    </w:p>
    <w:p w:rsidR="000A1A9A" w:rsidRDefault="000A1A9A" w:rsidP="000A1A9A">
      <w:pPr>
        <w:autoSpaceDE w:val="0"/>
        <w:autoSpaceDN w:val="0"/>
        <w:adjustRightInd w:val="0"/>
        <w:jc w:val="both"/>
        <w:rPr>
          <w:sz w:val="24"/>
          <w:szCs w:val="24"/>
        </w:rPr>
      </w:pPr>
      <w:r w:rsidRPr="00ED037F">
        <w:rPr>
          <w:sz w:val="24"/>
          <w:szCs w:val="24"/>
        </w:rPr>
        <w:t>L’Amministraz</w:t>
      </w:r>
      <w:r>
        <w:rPr>
          <w:sz w:val="24"/>
          <w:szCs w:val="24"/>
        </w:rPr>
        <w:t>ione darà divulgazione al</w:t>
      </w:r>
      <w:r w:rsidRPr="00ED037F">
        <w:rPr>
          <w:sz w:val="24"/>
          <w:szCs w:val="24"/>
        </w:rPr>
        <w:t xml:space="preserve"> Programma per la</w:t>
      </w:r>
      <w:r>
        <w:rPr>
          <w:sz w:val="24"/>
          <w:szCs w:val="24"/>
        </w:rPr>
        <w:t xml:space="preserve"> trasparenza e l’integrità ed al  </w:t>
      </w:r>
      <w:r w:rsidRPr="00ED037F">
        <w:rPr>
          <w:sz w:val="24"/>
          <w:szCs w:val="24"/>
        </w:rPr>
        <w:t>Piano di prevenzione della corruzione mediante il proprio sito internet (sezione “Amministrazione</w:t>
      </w:r>
      <w:r>
        <w:rPr>
          <w:sz w:val="24"/>
          <w:szCs w:val="24"/>
        </w:rPr>
        <w:t xml:space="preserve"> </w:t>
      </w:r>
      <w:r w:rsidRPr="00ED037F">
        <w:rPr>
          <w:sz w:val="24"/>
          <w:szCs w:val="24"/>
        </w:rPr>
        <w:t xml:space="preserve">Trasparente”) ed, eventualmente, </w:t>
      </w:r>
      <w:r>
        <w:rPr>
          <w:sz w:val="24"/>
          <w:szCs w:val="24"/>
        </w:rPr>
        <w:t xml:space="preserve">attraverso </w:t>
      </w:r>
      <w:r w:rsidRPr="00ED037F">
        <w:rPr>
          <w:sz w:val="24"/>
          <w:szCs w:val="24"/>
        </w:rPr>
        <w:t>altri strumenti ritenuti idonei.</w:t>
      </w:r>
    </w:p>
    <w:p w:rsidR="000A1A9A" w:rsidRDefault="000A1A9A" w:rsidP="000A1A9A">
      <w:pPr>
        <w:autoSpaceDE w:val="0"/>
        <w:autoSpaceDN w:val="0"/>
        <w:adjustRightInd w:val="0"/>
        <w:jc w:val="both"/>
        <w:rPr>
          <w:sz w:val="24"/>
          <w:szCs w:val="24"/>
        </w:rPr>
      </w:pPr>
    </w:p>
    <w:p w:rsidR="000A1A9A" w:rsidRPr="00ED037F" w:rsidRDefault="000A1A9A" w:rsidP="000A1A9A">
      <w:pPr>
        <w:autoSpaceDE w:val="0"/>
        <w:autoSpaceDN w:val="0"/>
        <w:adjustRightInd w:val="0"/>
        <w:jc w:val="both"/>
        <w:rPr>
          <w:sz w:val="24"/>
          <w:szCs w:val="24"/>
        </w:rPr>
      </w:pPr>
      <w:r w:rsidRPr="00ED037F">
        <w:rPr>
          <w:sz w:val="24"/>
          <w:szCs w:val="24"/>
        </w:rPr>
        <w:lastRenderedPageBreak/>
        <w:t>Inoltre l’Amministrazione valuterà, ove lo ritenga opportuno:</w:t>
      </w:r>
    </w:p>
    <w:p w:rsidR="000A1A9A" w:rsidRPr="002A2D4C" w:rsidRDefault="000A1A9A" w:rsidP="000A1A9A">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2A2D4C">
        <w:rPr>
          <w:rFonts w:ascii="Times New Roman" w:hAnsi="Times New Roman" w:cs="Times New Roman"/>
          <w:sz w:val="24"/>
          <w:szCs w:val="24"/>
        </w:rPr>
        <w:t>fissare appositi incontri con gli organi di informazione e/o con le associazioni locali, associazioni di consumatori e associazione di utenti e organizzazioni sindacali per la presentazione del programma triennale della trasparenza e integrità e, più in generale, il Piano di prevenzione della corruzione;</w:t>
      </w:r>
    </w:p>
    <w:p w:rsidR="000A1A9A" w:rsidRPr="002A2D4C" w:rsidRDefault="000A1A9A" w:rsidP="000A1A9A">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organizzare </w:t>
      </w:r>
      <w:r w:rsidRPr="002A2D4C">
        <w:rPr>
          <w:rFonts w:ascii="Times New Roman" w:hAnsi="Times New Roman" w:cs="Times New Roman"/>
          <w:sz w:val="24"/>
          <w:szCs w:val="24"/>
        </w:rPr>
        <w:t>apposite giornate espressamente dedicate alla trasparenza.</w:t>
      </w:r>
    </w:p>
    <w:p w:rsidR="000A1A9A" w:rsidRPr="00406DF4" w:rsidRDefault="000A1A9A" w:rsidP="000A1A9A">
      <w:pPr>
        <w:autoSpaceDE w:val="0"/>
        <w:autoSpaceDN w:val="0"/>
        <w:adjustRightInd w:val="0"/>
        <w:jc w:val="both"/>
        <w:rPr>
          <w:bCs/>
          <w:sz w:val="24"/>
          <w:szCs w:val="24"/>
        </w:rPr>
      </w:pPr>
      <w:r w:rsidRPr="00406DF4">
        <w:rPr>
          <w:bCs/>
          <w:sz w:val="24"/>
          <w:szCs w:val="24"/>
        </w:rPr>
        <w:t xml:space="preserve">Per poter promuovere e diffondere all’interno e all’esterno le attività dell’Amministrazione è previsto l’aggiornamento costante ed in tempo reale del sito internet istituzionale dell’ente </w:t>
      </w:r>
      <w:r>
        <w:rPr>
          <w:bCs/>
          <w:sz w:val="24"/>
          <w:szCs w:val="24"/>
        </w:rPr>
        <w:t>www.comune.massamartana.pg.it</w:t>
      </w:r>
      <w:r w:rsidRPr="00406DF4">
        <w:rPr>
          <w:bCs/>
          <w:sz w:val="24"/>
          <w:szCs w:val="24"/>
        </w:rPr>
        <w:t xml:space="preserve">, nonché dei siti governativi </w:t>
      </w:r>
      <w:hyperlink r:id="rId9" w:history="1">
        <w:r w:rsidRPr="00F057ED">
          <w:rPr>
            <w:rStyle w:val="Collegamentoipertestuale"/>
            <w:bCs/>
            <w:sz w:val="24"/>
            <w:szCs w:val="24"/>
          </w:rPr>
          <w:t>www.lineaamica.gov.it</w:t>
        </w:r>
      </w:hyperlink>
      <w:r>
        <w:rPr>
          <w:bCs/>
          <w:sz w:val="24"/>
          <w:szCs w:val="24"/>
        </w:rPr>
        <w:t xml:space="preserve"> </w:t>
      </w:r>
      <w:r w:rsidRPr="00406DF4">
        <w:rPr>
          <w:bCs/>
          <w:sz w:val="24"/>
          <w:szCs w:val="24"/>
        </w:rPr>
        <w:t xml:space="preserve">e </w:t>
      </w:r>
      <w:hyperlink r:id="rId10" w:history="1">
        <w:r w:rsidRPr="00F057ED">
          <w:rPr>
            <w:rStyle w:val="Collegamentoipertestuale"/>
            <w:bCs/>
            <w:sz w:val="24"/>
            <w:szCs w:val="24"/>
          </w:rPr>
          <w:t>www.indicepa.gov.it</w:t>
        </w:r>
      </w:hyperlink>
      <w:r>
        <w:rPr>
          <w:bCs/>
          <w:sz w:val="24"/>
          <w:szCs w:val="24"/>
        </w:rPr>
        <w:t xml:space="preserve"> </w:t>
      </w:r>
      <w:r w:rsidRPr="00406DF4">
        <w:rPr>
          <w:bCs/>
          <w:sz w:val="24"/>
          <w:szCs w:val="24"/>
        </w:rPr>
        <w:t xml:space="preserve"> .</w:t>
      </w:r>
    </w:p>
    <w:p w:rsidR="000A1A9A" w:rsidRDefault="000A1A9A" w:rsidP="000A1A9A">
      <w:pPr>
        <w:autoSpaceDE w:val="0"/>
        <w:autoSpaceDN w:val="0"/>
        <w:adjustRightInd w:val="0"/>
        <w:jc w:val="both"/>
        <w:rPr>
          <w:bCs/>
          <w:sz w:val="24"/>
          <w:szCs w:val="24"/>
        </w:rPr>
      </w:pPr>
      <w:r>
        <w:rPr>
          <w:bCs/>
          <w:sz w:val="24"/>
          <w:szCs w:val="24"/>
        </w:rPr>
        <w:t>L</w:t>
      </w:r>
      <w:r w:rsidRPr="00406DF4">
        <w:rPr>
          <w:bCs/>
          <w:sz w:val="24"/>
          <w:szCs w:val="24"/>
        </w:rPr>
        <w:t>’interazione con i cittadini viene garantita dalla possibilità di inviare e-mail direttamente alla casella di posta elettronica istituzionale o certificata reperibile dalla home page del sito.</w:t>
      </w:r>
    </w:p>
    <w:p w:rsidR="000A1A9A" w:rsidRPr="00406DF4" w:rsidRDefault="000A1A9A" w:rsidP="000A1A9A">
      <w:pPr>
        <w:autoSpaceDE w:val="0"/>
        <w:autoSpaceDN w:val="0"/>
        <w:adjustRightInd w:val="0"/>
        <w:jc w:val="both"/>
        <w:rPr>
          <w:bCs/>
          <w:sz w:val="24"/>
          <w:szCs w:val="24"/>
        </w:rPr>
      </w:pPr>
    </w:p>
    <w:p w:rsidR="000A1A9A" w:rsidRPr="00ED037F" w:rsidRDefault="000A1A9A" w:rsidP="000A1A9A">
      <w:pPr>
        <w:autoSpaceDE w:val="0"/>
        <w:autoSpaceDN w:val="0"/>
        <w:adjustRightInd w:val="0"/>
        <w:jc w:val="both"/>
        <w:rPr>
          <w:b/>
          <w:bCs/>
          <w:sz w:val="24"/>
          <w:szCs w:val="24"/>
        </w:rPr>
      </w:pPr>
      <w:r w:rsidRPr="00ED037F">
        <w:rPr>
          <w:b/>
          <w:bCs/>
          <w:sz w:val="24"/>
          <w:szCs w:val="24"/>
        </w:rPr>
        <w:t xml:space="preserve">Il sito web istituzionale </w:t>
      </w:r>
    </w:p>
    <w:p w:rsidR="000A1A9A" w:rsidRDefault="000A1A9A" w:rsidP="000A1A9A">
      <w:pPr>
        <w:autoSpaceDE w:val="0"/>
        <w:autoSpaceDN w:val="0"/>
        <w:adjustRightInd w:val="0"/>
        <w:jc w:val="both"/>
        <w:rPr>
          <w:sz w:val="24"/>
          <w:szCs w:val="24"/>
        </w:rPr>
      </w:pPr>
      <w:r w:rsidRPr="00ED037F">
        <w:rPr>
          <w:sz w:val="24"/>
          <w:szCs w:val="24"/>
        </w:rPr>
        <w:t xml:space="preserve">Il sito web istituzionale del Comune di </w:t>
      </w:r>
      <w:r>
        <w:rPr>
          <w:sz w:val="24"/>
          <w:szCs w:val="24"/>
        </w:rPr>
        <w:t xml:space="preserve">Massa Martana </w:t>
      </w:r>
      <w:r w:rsidRPr="00ED037F">
        <w:rPr>
          <w:sz w:val="24"/>
          <w:szCs w:val="24"/>
        </w:rPr>
        <w:t>è il mezzo primario di comunicazione, il più accessibile ed</w:t>
      </w:r>
      <w:r>
        <w:rPr>
          <w:sz w:val="24"/>
          <w:szCs w:val="24"/>
        </w:rPr>
        <w:t xml:space="preserve"> </w:t>
      </w:r>
      <w:r w:rsidRPr="00ED037F">
        <w:rPr>
          <w:sz w:val="24"/>
          <w:szCs w:val="24"/>
        </w:rPr>
        <w:t>il meno oneroso, attraverso il quale l’amministrazione garantisce un’informazione trasparente ed esauriente</w:t>
      </w:r>
      <w:r>
        <w:rPr>
          <w:sz w:val="24"/>
          <w:szCs w:val="24"/>
        </w:rPr>
        <w:t xml:space="preserve"> </w:t>
      </w:r>
      <w:r w:rsidRPr="00ED037F">
        <w:rPr>
          <w:sz w:val="24"/>
          <w:szCs w:val="24"/>
        </w:rPr>
        <w:t>sul suo operato, promuove nuove relazioni con i cittadini, le imprese e le altre PA, pubblicizza e consente</w:t>
      </w:r>
      <w:r>
        <w:rPr>
          <w:sz w:val="24"/>
          <w:szCs w:val="24"/>
        </w:rPr>
        <w:t xml:space="preserve"> </w:t>
      </w:r>
      <w:r w:rsidRPr="00ED037F">
        <w:rPr>
          <w:sz w:val="24"/>
          <w:szCs w:val="24"/>
        </w:rPr>
        <w:t>l’accesso ai propri servizi, consolida la propria immagine istituzionale.</w:t>
      </w:r>
    </w:p>
    <w:p w:rsidR="000A1A9A" w:rsidRPr="00ED037F" w:rsidRDefault="000A1A9A" w:rsidP="000A1A9A">
      <w:pPr>
        <w:autoSpaceDE w:val="0"/>
        <w:autoSpaceDN w:val="0"/>
        <w:adjustRightInd w:val="0"/>
        <w:jc w:val="both"/>
        <w:rPr>
          <w:sz w:val="24"/>
          <w:szCs w:val="24"/>
        </w:rPr>
      </w:pPr>
    </w:p>
    <w:p w:rsidR="000A1A9A" w:rsidRPr="00ED037F" w:rsidRDefault="000A1A9A" w:rsidP="000A1A9A">
      <w:pPr>
        <w:autoSpaceDE w:val="0"/>
        <w:autoSpaceDN w:val="0"/>
        <w:adjustRightInd w:val="0"/>
        <w:jc w:val="both"/>
        <w:rPr>
          <w:sz w:val="24"/>
          <w:szCs w:val="24"/>
        </w:rPr>
      </w:pPr>
      <w:r>
        <w:rPr>
          <w:sz w:val="24"/>
          <w:szCs w:val="24"/>
        </w:rPr>
        <w:t xml:space="preserve">   </w:t>
      </w:r>
      <w:r w:rsidRPr="00ED037F">
        <w:rPr>
          <w:sz w:val="24"/>
          <w:szCs w:val="24"/>
        </w:rPr>
        <w:t>Per consentire una agevole e piena accessibilità delle informazioni previste dall’art.</w:t>
      </w:r>
      <w:r>
        <w:rPr>
          <w:sz w:val="24"/>
          <w:szCs w:val="24"/>
        </w:rPr>
        <w:t xml:space="preserve"> </w:t>
      </w:r>
      <w:r w:rsidRPr="00ED037F">
        <w:rPr>
          <w:sz w:val="24"/>
          <w:szCs w:val="24"/>
        </w:rPr>
        <w:t>9 del D.Lgs. n.33/2013</w:t>
      </w:r>
      <w:r>
        <w:rPr>
          <w:sz w:val="24"/>
          <w:szCs w:val="24"/>
        </w:rPr>
        <w:t xml:space="preserve"> sul sito web del Comune di Massa Martana</w:t>
      </w:r>
      <w:r w:rsidRPr="00ED037F">
        <w:rPr>
          <w:sz w:val="24"/>
          <w:szCs w:val="24"/>
        </w:rPr>
        <w:t xml:space="preserve"> nella </w:t>
      </w:r>
      <w:r w:rsidRPr="00ED037F">
        <w:rPr>
          <w:i/>
          <w:iCs/>
          <w:sz w:val="24"/>
          <w:szCs w:val="24"/>
        </w:rPr>
        <w:t>home page</w:t>
      </w:r>
      <w:r w:rsidRPr="00ED037F">
        <w:rPr>
          <w:sz w:val="24"/>
          <w:szCs w:val="24"/>
        </w:rPr>
        <w:t>, è riportata in massima evidenza una apposita</w:t>
      </w:r>
      <w:r>
        <w:rPr>
          <w:sz w:val="24"/>
          <w:szCs w:val="24"/>
        </w:rPr>
        <w:t xml:space="preserve"> </w:t>
      </w:r>
      <w:r w:rsidRPr="00ED037F">
        <w:rPr>
          <w:sz w:val="24"/>
          <w:szCs w:val="24"/>
        </w:rPr>
        <w:t>sezione denominata “Amministrazione Trasparente” al cui interno sono contenuti i dati, le informazioni e i</w:t>
      </w:r>
      <w:r>
        <w:rPr>
          <w:sz w:val="24"/>
          <w:szCs w:val="24"/>
        </w:rPr>
        <w:t xml:space="preserve"> </w:t>
      </w:r>
      <w:r w:rsidRPr="00ED037F">
        <w:rPr>
          <w:sz w:val="24"/>
          <w:szCs w:val="24"/>
        </w:rPr>
        <w:t>documenti pubblicati ai sensi della sopra richiamata normativa.</w:t>
      </w:r>
    </w:p>
    <w:p w:rsidR="000A1A9A" w:rsidRPr="00ED037F" w:rsidRDefault="000A1A9A" w:rsidP="000A1A9A">
      <w:pPr>
        <w:autoSpaceDE w:val="0"/>
        <w:autoSpaceDN w:val="0"/>
        <w:adjustRightInd w:val="0"/>
        <w:jc w:val="both"/>
        <w:rPr>
          <w:sz w:val="24"/>
          <w:szCs w:val="24"/>
        </w:rPr>
      </w:pPr>
      <w:r w:rsidRPr="00ED037F">
        <w:rPr>
          <w:sz w:val="24"/>
          <w:szCs w:val="24"/>
        </w:rPr>
        <w:t>L’ente è munito di posta elettronica ordinaria e certificata.</w:t>
      </w:r>
    </w:p>
    <w:p w:rsidR="000A1A9A" w:rsidRPr="00ED037F" w:rsidRDefault="000A1A9A" w:rsidP="000A1A9A">
      <w:pPr>
        <w:autoSpaceDE w:val="0"/>
        <w:autoSpaceDN w:val="0"/>
        <w:adjustRightInd w:val="0"/>
        <w:jc w:val="both"/>
        <w:rPr>
          <w:sz w:val="24"/>
          <w:szCs w:val="24"/>
        </w:rPr>
      </w:pPr>
      <w:r w:rsidRPr="00ED037F">
        <w:rPr>
          <w:sz w:val="24"/>
          <w:szCs w:val="24"/>
        </w:rPr>
        <w:t xml:space="preserve">Sul sito web, nella </w:t>
      </w:r>
      <w:r w:rsidRPr="00ED037F">
        <w:rPr>
          <w:i/>
          <w:iCs/>
          <w:sz w:val="24"/>
          <w:szCs w:val="24"/>
        </w:rPr>
        <w:t>home page</w:t>
      </w:r>
      <w:r w:rsidRPr="00ED037F">
        <w:rPr>
          <w:sz w:val="24"/>
          <w:szCs w:val="24"/>
        </w:rPr>
        <w:t>, è riportato l’indirizzo PEC istituzionale, censita nell’IPA (Indice delle Pubbliche Amministrazioni).</w:t>
      </w:r>
      <w:r>
        <w:rPr>
          <w:sz w:val="24"/>
          <w:szCs w:val="24"/>
        </w:rPr>
        <w:t xml:space="preserve"> </w:t>
      </w:r>
    </w:p>
    <w:p w:rsidR="000A1A9A" w:rsidRPr="00ED037F" w:rsidRDefault="000A1A9A" w:rsidP="000A1A9A">
      <w:pPr>
        <w:autoSpaceDE w:val="0"/>
        <w:autoSpaceDN w:val="0"/>
        <w:adjustRightInd w:val="0"/>
        <w:jc w:val="both"/>
        <w:rPr>
          <w:sz w:val="24"/>
          <w:szCs w:val="24"/>
        </w:rPr>
      </w:pPr>
      <w:r w:rsidRPr="00ED037F">
        <w:rPr>
          <w:sz w:val="24"/>
          <w:szCs w:val="24"/>
        </w:rPr>
        <w:t>Nelle sezioni dedicate alle ripartizioni organizzative sono indicati gli indirizzi di posta elettronica ordinaria</w:t>
      </w:r>
      <w:r>
        <w:rPr>
          <w:sz w:val="24"/>
          <w:szCs w:val="24"/>
        </w:rPr>
        <w:t xml:space="preserve"> </w:t>
      </w:r>
      <w:r w:rsidRPr="00ED037F">
        <w:rPr>
          <w:sz w:val="24"/>
          <w:szCs w:val="24"/>
        </w:rPr>
        <w:t>di ciascun ufficio, nonché gli altri consueti recapiti (telefono, fax, ecc.).</w:t>
      </w:r>
    </w:p>
    <w:p w:rsidR="000A1A9A" w:rsidRPr="00ED037F" w:rsidRDefault="000A1A9A" w:rsidP="000A1A9A">
      <w:pPr>
        <w:autoSpaceDE w:val="0"/>
        <w:autoSpaceDN w:val="0"/>
        <w:adjustRightInd w:val="0"/>
        <w:jc w:val="both"/>
        <w:rPr>
          <w:sz w:val="24"/>
          <w:szCs w:val="24"/>
        </w:rPr>
      </w:pPr>
      <w:r>
        <w:rPr>
          <w:sz w:val="24"/>
          <w:szCs w:val="24"/>
        </w:rPr>
        <w:t>Già l</w:t>
      </w:r>
      <w:r w:rsidRPr="00ED037F">
        <w:rPr>
          <w:sz w:val="24"/>
          <w:szCs w:val="24"/>
        </w:rPr>
        <w:t>a legge n.</w:t>
      </w:r>
      <w:r>
        <w:rPr>
          <w:sz w:val="24"/>
          <w:szCs w:val="24"/>
        </w:rPr>
        <w:t xml:space="preserve"> </w:t>
      </w:r>
      <w:r w:rsidRPr="00ED037F">
        <w:rPr>
          <w:sz w:val="24"/>
          <w:szCs w:val="24"/>
        </w:rPr>
        <w:t>69/2009</w:t>
      </w:r>
      <w:r>
        <w:rPr>
          <w:sz w:val="24"/>
          <w:szCs w:val="24"/>
        </w:rPr>
        <w:t>,</w:t>
      </w:r>
      <w:r w:rsidRPr="00ED037F">
        <w:rPr>
          <w:sz w:val="24"/>
          <w:szCs w:val="24"/>
        </w:rPr>
        <w:t xml:space="preserve"> perseguendo l’obiettivo di modernizzare l’azione amministrativa mediante il</w:t>
      </w:r>
      <w:r>
        <w:rPr>
          <w:sz w:val="24"/>
          <w:szCs w:val="24"/>
        </w:rPr>
        <w:t xml:space="preserve"> </w:t>
      </w:r>
      <w:r w:rsidRPr="00ED037F">
        <w:rPr>
          <w:sz w:val="24"/>
          <w:szCs w:val="24"/>
        </w:rPr>
        <w:t>ricorso agli strumenti e alla comunicazione informatica</w:t>
      </w:r>
      <w:r>
        <w:rPr>
          <w:sz w:val="24"/>
          <w:szCs w:val="24"/>
        </w:rPr>
        <w:t>,</w:t>
      </w:r>
      <w:r w:rsidRPr="00ED037F">
        <w:rPr>
          <w:sz w:val="24"/>
          <w:szCs w:val="24"/>
        </w:rPr>
        <w:t xml:space="preserve"> </w:t>
      </w:r>
      <w:r>
        <w:rPr>
          <w:sz w:val="24"/>
          <w:szCs w:val="24"/>
        </w:rPr>
        <w:t>aveva riconosciuto</w:t>
      </w:r>
      <w:r w:rsidRPr="00ED037F">
        <w:rPr>
          <w:sz w:val="24"/>
          <w:szCs w:val="24"/>
        </w:rPr>
        <w:t xml:space="preserve"> l’effetto di “</w:t>
      </w:r>
      <w:r w:rsidRPr="00ED037F">
        <w:rPr>
          <w:i/>
          <w:iCs/>
          <w:sz w:val="24"/>
          <w:szCs w:val="24"/>
        </w:rPr>
        <w:t>pubblicità legale</w:t>
      </w:r>
      <w:r w:rsidRPr="00ED037F">
        <w:rPr>
          <w:sz w:val="24"/>
          <w:szCs w:val="24"/>
        </w:rPr>
        <w:t>”</w:t>
      </w:r>
      <w:r>
        <w:rPr>
          <w:sz w:val="24"/>
          <w:szCs w:val="24"/>
        </w:rPr>
        <w:t xml:space="preserve"> </w:t>
      </w:r>
      <w:r w:rsidRPr="00ED037F">
        <w:rPr>
          <w:sz w:val="24"/>
          <w:szCs w:val="24"/>
        </w:rPr>
        <w:t>soltanto alle pubblicazioni effettuate sui siti informatici delle PA.</w:t>
      </w:r>
    </w:p>
    <w:p w:rsidR="000A1A9A" w:rsidRPr="002A2D4C" w:rsidRDefault="000A1A9A" w:rsidP="000A1A9A">
      <w:pPr>
        <w:autoSpaceDE w:val="0"/>
        <w:autoSpaceDN w:val="0"/>
        <w:adjustRightInd w:val="0"/>
        <w:jc w:val="both"/>
        <w:rPr>
          <w:sz w:val="24"/>
          <w:szCs w:val="24"/>
        </w:rPr>
      </w:pPr>
      <w:r w:rsidRPr="002A2D4C">
        <w:rPr>
          <w:sz w:val="24"/>
          <w:szCs w:val="24"/>
        </w:rPr>
        <w:t>L’articolo</w:t>
      </w:r>
      <w:r>
        <w:rPr>
          <w:sz w:val="24"/>
          <w:szCs w:val="24"/>
        </w:rPr>
        <w:t xml:space="preserve"> 32 della suddetta legge ha disposto infatti</w:t>
      </w:r>
      <w:r w:rsidRPr="002A2D4C">
        <w:rPr>
          <w:sz w:val="24"/>
          <w:szCs w:val="24"/>
        </w:rPr>
        <w:t xml:space="preserve"> che “</w:t>
      </w:r>
      <w:r w:rsidRPr="002A2D4C">
        <w:rPr>
          <w:iCs/>
          <w:sz w:val="24"/>
          <w:szCs w:val="24"/>
        </w:rPr>
        <w:t>a far data dal 1° gennaio 2010, gli obblighi di pubblicazione di atti e provvedimenti amministrativi aventi effetto di pubblicità legale si intendono assolti con la pubblicazione nei propri siti informatici da parte delle amministrazioni e degli enti pubblici obbligati</w:t>
      </w:r>
      <w:r w:rsidRPr="002A2D4C">
        <w:rPr>
          <w:sz w:val="24"/>
          <w:szCs w:val="24"/>
        </w:rPr>
        <w:t>”.</w:t>
      </w:r>
    </w:p>
    <w:p w:rsidR="000A1A9A" w:rsidRPr="00956062" w:rsidRDefault="000A1A9A" w:rsidP="000A1A9A">
      <w:pPr>
        <w:autoSpaceDE w:val="0"/>
        <w:autoSpaceDN w:val="0"/>
        <w:adjustRightInd w:val="0"/>
        <w:jc w:val="both"/>
        <w:rPr>
          <w:sz w:val="24"/>
          <w:szCs w:val="24"/>
        </w:rPr>
      </w:pPr>
      <w:r w:rsidRPr="00956062">
        <w:rPr>
          <w:sz w:val="24"/>
          <w:szCs w:val="24"/>
        </w:rPr>
        <w:t xml:space="preserve">L’amministrazione ha adempiuto al dettato normativo sin dal </w:t>
      </w:r>
      <w:r w:rsidRPr="004D2107">
        <w:rPr>
          <w:sz w:val="24"/>
          <w:szCs w:val="24"/>
        </w:rPr>
        <w:t>1° gennaio 2010:</w:t>
      </w:r>
      <w:r w:rsidRPr="00956062">
        <w:rPr>
          <w:sz w:val="24"/>
          <w:szCs w:val="24"/>
        </w:rPr>
        <w:t xml:space="preserve"> l’albo pretorio è esclusivamente informatico. Il relativo link è ben indicato nella </w:t>
      </w:r>
      <w:r w:rsidRPr="00956062">
        <w:rPr>
          <w:iCs/>
          <w:sz w:val="24"/>
          <w:szCs w:val="24"/>
        </w:rPr>
        <w:t xml:space="preserve">home page </w:t>
      </w:r>
      <w:r w:rsidRPr="00956062">
        <w:rPr>
          <w:sz w:val="24"/>
          <w:szCs w:val="24"/>
        </w:rPr>
        <w:t>del sito istituzionale.</w:t>
      </w:r>
    </w:p>
    <w:p w:rsidR="000A1A9A" w:rsidRPr="00956062" w:rsidRDefault="000A1A9A" w:rsidP="000A1A9A">
      <w:pPr>
        <w:autoSpaceDE w:val="0"/>
        <w:autoSpaceDN w:val="0"/>
        <w:adjustRightInd w:val="0"/>
        <w:jc w:val="both"/>
        <w:rPr>
          <w:sz w:val="24"/>
          <w:szCs w:val="24"/>
        </w:rPr>
      </w:pPr>
      <w:r w:rsidRPr="00956062">
        <w:rPr>
          <w:sz w:val="24"/>
          <w:szCs w:val="24"/>
        </w:rPr>
        <w:t xml:space="preserve">Come deliberato da CIVIT, quale </w:t>
      </w:r>
      <w:r w:rsidRPr="00956062">
        <w:rPr>
          <w:iCs/>
          <w:sz w:val="24"/>
          <w:szCs w:val="24"/>
        </w:rPr>
        <w:t xml:space="preserve">Autorità nazionale anticorruzione </w:t>
      </w:r>
      <w:r w:rsidRPr="00956062">
        <w:rPr>
          <w:sz w:val="24"/>
          <w:szCs w:val="24"/>
        </w:rPr>
        <w:t>(legge 190/2012), per gli atti soggetti a pubblicità legale all’albo pretorio on line, nei casi in cui tali atti rientrino nelle categorie per le quali l’obbligo è previsto dalle legge, rimane invariato anche l’obbligo di pubblicazione in altre sezioni del sito istituzionale, nonché nell’apposita sezione “</w:t>
      </w:r>
      <w:r w:rsidRPr="00956062">
        <w:rPr>
          <w:iCs/>
          <w:sz w:val="24"/>
          <w:szCs w:val="24"/>
        </w:rPr>
        <w:t>trasparenza, valutazione e merito</w:t>
      </w:r>
      <w:r w:rsidRPr="00956062">
        <w:rPr>
          <w:sz w:val="24"/>
          <w:szCs w:val="24"/>
        </w:rPr>
        <w:t>” (oggi “</w:t>
      </w:r>
      <w:r w:rsidRPr="00956062">
        <w:rPr>
          <w:iCs/>
          <w:sz w:val="24"/>
          <w:szCs w:val="24"/>
        </w:rPr>
        <w:t>Amministrazione Trasparente</w:t>
      </w:r>
      <w:r w:rsidRPr="00956062">
        <w:rPr>
          <w:sz w:val="24"/>
          <w:szCs w:val="24"/>
        </w:rPr>
        <w:t>”).</w:t>
      </w:r>
    </w:p>
    <w:p w:rsidR="000A1A9A" w:rsidRDefault="000A1A9A" w:rsidP="000A1A9A">
      <w:pPr>
        <w:autoSpaceDE w:val="0"/>
        <w:autoSpaceDN w:val="0"/>
        <w:adjustRightInd w:val="0"/>
        <w:jc w:val="both"/>
        <w:rPr>
          <w:b/>
          <w:bCs/>
          <w:sz w:val="24"/>
          <w:szCs w:val="24"/>
        </w:rPr>
      </w:pPr>
    </w:p>
    <w:p w:rsidR="000A1A9A" w:rsidRPr="00CD1662" w:rsidRDefault="000A1A9A" w:rsidP="000A1A9A">
      <w:pPr>
        <w:pStyle w:val="Paragrafoelenco"/>
        <w:numPr>
          <w:ilvl w:val="0"/>
          <w:numId w:val="12"/>
        </w:numPr>
        <w:autoSpaceDE w:val="0"/>
        <w:autoSpaceDN w:val="0"/>
        <w:adjustRightInd w:val="0"/>
        <w:spacing w:after="0" w:line="240" w:lineRule="auto"/>
        <w:jc w:val="both"/>
        <w:rPr>
          <w:rFonts w:ascii="Times New Roman" w:hAnsi="Times New Roman" w:cs="Times New Roman"/>
          <w:b/>
          <w:bCs/>
          <w:sz w:val="24"/>
          <w:szCs w:val="24"/>
        </w:rPr>
      </w:pPr>
      <w:r w:rsidRPr="00CD1662">
        <w:rPr>
          <w:rFonts w:ascii="Times New Roman" w:hAnsi="Times New Roman" w:cs="Times New Roman"/>
          <w:b/>
          <w:bCs/>
          <w:sz w:val="24"/>
          <w:szCs w:val="24"/>
        </w:rPr>
        <w:t>PROCESSO DI ATTUAZIONE DEL PROGRAMMA</w:t>
      </w:r>
    </w:p>
    <w:p w:rsidR="000A1A9A" w:rsidRPr="00CD1662" w:rsidRDefault="000A1A9A" w:rsidP="000A1A9A">
      <w:pPr>
        <w:pStyle w:val="Paragrafoelenco"/>
        <w:autoSpaceDE w:val="0"/>
        <w:autoSpaceDN w:val="0"/>
        <w:adjustRightInd w:val="0"/>
        <w:spacing w:after="0" w:line="240" w:lineRule="auto"/>
        <w:jc w:val="both"/>
        <w:rPr>
          <w:rFonts w:ascii="Times New Roman" w:hAnsi="Times New Roman" w:cs="Times New Roman"/>
          <w:b/>
          <w:bCs/>
          <w:sz w:val="24"/>
          <w:szCs w:val="24"/>
        </w:rPr>
      </w:pPr>
    </w:p>
    <w:p w:rsidR="000A1A9A" w:rsidRPr="00ED037F" w:rsidRDefault="000A1A9A" w:rsidP="000A1A9A">
      <w:pPr>
        <w:autoSpaceDE w:val="0"/>
        <w:autoSpaceDN w:val="0"/>
        <w:adjustRightInd w:val="0"/>
        <w:jc w:val="both"/>
        <w:rPr>
          <w:sz w:val="24"/>
          <w:szCs w:val="24"/>
        </w:rPr>
      </w:pPr>
      <w:r>
        <w:rPr>
          <w:sz w:val="24"/>
          <w:szCs w:val="24"/>
        </w:rPr>
        <w:t xml:space="preserve">      </w:t>
      </w:r>
      <w:r w:rsidRPr="00ED037F">
        <w:rPr>
          <w:sz w:val="24"/>
          <w:szCs w:val="24"/>
        </w:rPr>
        <w:t>Data la struttura organizzativa dell’ente, non è possibile individuare un unico ufficio per la raccolta e la</w:t>
      </w:r>
      <w:r>
        <w:rPr>
          <w:sz w:val="24"/>
          <w:szCs w:val="24"/>
        </w:rPr>
        <w:t xml:space="preserve"> </w:t>
      </w:r>
      <w:r w:rsidRPr="00ED037F">
        <w:rPr>
          <w:sz w:val="24"/>
          <w:szCs w:val="24"/>
        </w:rPr>
        <w:t>gestione di tutti i dati da inserire in “Amministrazione Trasparente”.</w:t>
      </w:r>
    </w:p>
    <w:p w:rsidR="000A1A9A" w:rsidRPr="00ED037F" w:rsidRDefault="000A1A9A" w:rsidP="000A1A9A">
      <w:pPr>
        <w:autoSpaceDE w:val="0"/>
        <w:autoSpaceDN w:val="0"/>
        <w:adjustRightInd w:val="0"/>
        <w:jc w:val="both"/>
        <w:rPr>
          <w:sz w:val="24"/>
          <w:szCs w:val="24"/>
        </w:rPr>
      </w:pPr>
      <w:r w:rsidRPr="00ED037F">
        <w:rPr>
          <w:sz w:val="24"/>
          <w:szCs w:val="24"/>
        </w:rPr>
        <w:t>Pertanto compet</w:t>
      </w:r>
      <w:r>
        <w:rPr>
          <w:sz w:val="24"/>
          <w:szCs w:val="24"/>
        </w:rPr>
        <w:t>e a ciascun responsabile del servizio</w:t>
      </w:r>
      <w:r w:rsidRPr="00ED037F">
        <w:rPr>
          <w:sz w:val="24"/>
          <w:szCs w:val="24"/>
        </w:rPr>
        <w:t>, rispetto alle materie di propria competenza, di cui</w:t>
      </w:r>
      <w:r>
        <w:rPr>
          <w:sz w:val="24"/>
          <w:szCs w:val="24"/>
        </w:rPr>
        <w:t xml:space="preserve"> </w:t>
      </w:r>
      <w:r w:rsidRPr="00ED037F">
        <w:rPr>
          <w:sz w:val="24"/>
          <w:szCs w:val="24"/>
        </w:rPr>
        <w:t>all’allegato A) del presente Programma per la trasparenza e l’integrità</w:t>
      </w:r>
      <w:r w:rsidR="004D2107">
        <w:rPr>
          <w:sz w:val="24"/>
          <w:szCs w:val="24"/>
        </w:rPr>
        <w:t xml:space="preserve"> provvedere all’inserimento di</w:t>
      </w:r>
      <w:r w:rsidRPr="00ED037F">
        <w:rPr>
          <w:sz w:val="24"/>
          <w:szCs w:val="24"/>
        </w:rPr>
        <w:t xml:space="preserve"> tutti i dati, atti, documenti e provvedimenti da pubblicare sul sito nella sezione</w:t>
      </w:r>
      <w:r>
        <w:rPr>
          <w:sz w:val="24"/>
          <w:szCs w:val="24"/>
        </w:rPr>
        <w:t xml:space="preserve"> </w:t>
      </w:r>
      <w:r w:rsidRPr="00ED037F">
        <w:rPr>
          <w:sz w:val="24"/>
          <w:szCs w:val="24"/>
        </w:rPr>
        <w:t>“Amministrazione Trasparente”, secondo le modalità e contenuti definiti dalle normative vigenti.</w:t>
      </w:r>
    </w:p>
    <w:p w:rsidR="000A1A9A" w:rsidRPr="00ED037F" w:rsidRDefault="000A1A9A" w:rsidP="000A1A9A">
      <w:pPr>
        <w:autoSpaceDE w:val="0"/>
        <w:autoSpaceDN w:val="0"/>
        <w:adjustRightInd w:val="0"/>
        <w:jc w:val="both"/>
        <w:rPr>
          <w:sz w:val="24"/>
          <w:szCs w:val="24"/>
        </w:rPr>
      </w:pPr>
      <w:r w:rsidRPr="00ED037F">
        <w:rPr>
          <w:sz w:val="24"/>
          <w:szCs w:val="24"/>
        </w:rPr>
        <w:t xml:space="preserve">Spetta </w:t>
      </w:r>
      <w:r>
        <w:rPr>
          <w:sz w:val="24"/>
          <w:szCs w:val="24"/>
        </w:rPr>
        <w:t xml:space="preserve">ai singoli responsabili dei servizi </w:t>
      </w:r>
      <w:r w:rsidRPr="00ED037F">
        <w:rPr>
          <w:sz w:val="24"/>
          <w:szCs w:val="24"/>
        </w:rPr>
        <w:t>definire con i propri collaboratori le modalità, la tempistica, la</w:t>
      </w:r>
      <w:r>
        <w:rPr>
          <w:sz w:val="24"/>
          <w:szCs w:val="24"/>
        </w:rPr>
        <w:t xml:space="preserve"> </w:t>
      </w:r>
      <w:r w:rsidRPr="00ED037F">
        <w:rPr>
          <w:sz w:val="24"/>
          <w:szCs w:val="24"/>
        </w:rPr>
        <w:t>frequenza ed i contenuti dei documenti e dei dati da trasmettere di propria competenza.</w:t>
      </w:r>
    </w:p>
    <w:p w:rsidR="000A1A9A" w:rsidRPr="00956062" w:rsidRDefault="000A1A9A" w:rsidP="000A1A9A">
      <w:pPr>
        <w:autoSpaceDE w:val="0"/>
        <w:autoSpaceDN w:val="0"/>
        <w:adjustRightInd w:val="0"/>
        <w:jc w:val="both"/>
        <w:rPr>
          <w:sz w:val="24"/>
          <w:szCs w:val="24"/>
        </w:rPr>
      </w:pPr>
      <w:r w:rsidRPr="00956062">
        <w:rPr>
          <w:sz w:val="24"/>
          <w:szCs w:val="24"/>
        </w:rPr>
        <w:lastRenderedPageBreak/>
        <w:t>A tal riguardo si sottolinea che l’articolo 43, comma 3, del decreto legislativo 33/2013 prevede che “</w:t>
      </w:r>
      <w:r w:rsidRPr="00956062">
        <w:rPr>
          <w:iCs/>
          <w:sz w:val="24"/>
          <w:szCs w:val="24"/>
        </w:rPr>
        <w:t>i dirigenti responsabili degli uffici dell’amministrazione garantiscano il tempestivo e regolare flusso delle informazioni da pubblicare ai fini del rispetto dei termini stabiliti dalla legge</w:t>
      </w:r>
      <w:r w:rsidRPr="00956062">
        <w:rPr>
          <w:sz w:val="24"/>
          <w:szCs w:val="24"/>
        </w:rPr>
        <w:t>”.</w:t>
      </w:r>
    </w:p>
    <w:p w:rsidR="000A1A9A" w:rsidRPr="00956062" w:rsidRDefault="000A1A9A" w:rsidP="000A1A9A">
      <w:pPr>
        <w:autoSpaceDE w:val="0"/>
        <w:autoSpaceDN w:val="0"/>
        <w:adjustRightInd w:val="0"/>
        <w:jc w:val="both"/>
        <w:rPr>
          <w:sz w:val="24"/>
          <w:szCs w:val="24"/>
        </w:rPr>
      </w:pPr>
      <w:r w:rsidRPr="00956062">
        <w:rPr>
          <w:sz w:val="24"/>
          <w:szCs w:val="24"/>
        </w:rPr>
        <w:t xml:space="preserve">La Tabella allegata al decreto legislativo n. 33/2013 disciplina la </w:t>
      </w:r>
      <w:r w:rsidRPr="00956062">
        <w:rPr>
          <w:iCs/>
          <w:sz w:val="24"/>
          <w:szCs w:val="24"/>
        </w:rPr>
        <w:t xml:space="preserve">struttura delle informazioni sui siti istituzionali </w:t>
      </w:r>
      <w:r w:rsidRPr="00956062">
        <w:rPr>
          <w:sz w:val="24"/>
          <w:szCs w:val="24"/>
        </w:rPr>
        <w:t xml:space="preserve">delle PA. Il legislatore ha strutturato in </w:t>
      </w:r>
      <w:r w:rsidRPr="00956062">
        <w:rPr>
          <w:iCs/>
          <w:sz w:val="24"/>
          <w:szCs w:val="24"/>
        </w:rPr>
        <w:t xml:space="preserve">sotto-sezioni di primo e di secondo livello </w:t>
      </w:r>
      <w:r w:rsidRPr="00956062">
        <w:rPr>
          <w:sz w:val="24"/>
          <w:szCs w:val="24"/>
        </w:rPr>
        <w:t>le informazioni, i documenti ed i dati da pubblicare obbligatoriamente nella sezione «Amministrazione trasparente» del sito web istituzionale.</w:t>
      </w:r>
    </w:p>
    <w:p w:rsidR="000A1A9A" w:rsidRPr="00ED037F" w:rsidRDefault="000A1A9A" w:rsidP="000A1A9A">
      <w:pPr>
        <w:autoSpaceDE w:val="0"/>
        <w:autoSpaceDN w:val="0"/>
        <w:adjustRightInd w:val="0"/>
        <w:jc w:val="both"/>
        <w:rPr>
          <w:sz w:val="24"/>
          <w:szCs w:val="24"/>
        </w:rPr>
      </w:pPr>
      <w:r w:rsidRPr="00ED037F">
        <w:rPr>
          <w:sz w:val="24"/>
          <w:szCs w:val="24"/>
        </w:rPr>
        <w:t xml:space="preserve">Le sotto-sezioni </w:t>
      </w:r>
      <w:r>
        <w:rPr>
          <w:sz w:val="24"/>
          <w:szCs w:val="24"/>
        </w:rPr>
        <w:t xml:space="preserve">sono state </w:t>
      </w:r>
      <w:r w:rsidRPr="00ED037F">
        <w:rPr>
          <w:sz w:val="24"/>
          <w:szCs w:val="24"/>
        </w:rPr>
        <w:t xml:space="preserve">denominate esattamente come indicato nella Tabella 1 </w:t>
      </w:r>
      <w:r>
        <w:rPr>
          <w:sz w:val="24"/>
          <w:szCs w:val="24"/>
        </w:rPr>
        <w:t xml:space="preserve">del D.Lgs. n. </w:t>
      </w:r>
      <w:r w:rsidRPr="00ED037F">
        <w:rPr>
          <w:sz w:val="24"/>
          <w:szCs w:val="24"/>
        </w:rPr>
        <w:t>33/2013.</w:t>
      </w:r>
    </w:p>
    <w:p w:rsidR="000A1A9A" w:rsidRPr="00ED037F" w:rsidRDefault="000A1A9A" w:rsidP="000A1A9A">
      <w:pPr>
        <w:autoSpaceDE w:val="0"/>
        <w:autoSpaceDN w:val="0"/>
        <w:adjustRightInd w:val="0"/>
        <w:jc w:val="both"/>
        <w:rPr>
          <w:sz w:val="24"/>
          <w:szCs w:val="24"/>
        </w:rPr>
      </w:pPr>
      <w:r w:rsidRPr="00ED037F">
        <w:rPr>
          <w:sz w:val="24"/>
          <w:szCs w:val="24"/>
        </w:rPr>
        <w:t xml:space="preserve">Nel sito web istituzionale del Comune nella </w:t>
      </w:r>
      <w:r w:rsidRPr="00ED037F">
        <w:rPr>
          <w:i/>
          <w:iCs/>
          <w:sz w:val="24"/>
          <w:szCs w:val="24"/>
        </w:rPr>
        <w:t>home page</w:t>
      </w:r>
      <w:r>
        <w:rPr>
          <w:sz w:val="24"/>
          <w:szCs w:val="24"/>
        </w:rPr>
        <w:t xml:space="preserve">, è </w:t>
      </w:r>
      <w:r w:rsidRPr="00ED037F">
        <w:rPr>
          <w:sz w:val="24"/>
          <w:szCs w:val="24"/>
        </w:rPr>
        <w:t>stata istituita in massima</w:t>
      </w:r>
      <w:r>
        <w:rPr>
          <w:sz w:val="24"/>
          <w:szCs w:val="24"/>
        </w:rPr>
        <w:t xml:space="preserve"> </w:t>
      </w:r>
      <w:r w:rsidRPr="00ED037F">
        <w:rPr>
          <w:sz w:val="24"/>
          <w:szCs w:val="24"/>
        </w:rPr>
        <w:t>evidenza una apposita sezione denominata “Amministrazione Trasparente” al cui interno sono contenuti i</w:t>
      </w:r>
      <w:r>
        <w:rPr>
          <w:sz w:val="24"/>
          <w:szCs w:val="24"/>
        </w:rPr>
        <w:t xml:space="preserve"> </w:t>
      </w:r>
      <w:r w:rsidRPr="00ED037F">
        <w:rPr>
          <w:sz w:val="24"/>
          <w:szCs w:val="24"/>
        </w:rPr>
        <w:t>dati, le informazioni e i documenti pubblicati ai sensi della normativa vigente (art. 9 del D.Lgs. n.33/2013).</w:t>
      </w:r>
    </w:p>
    <w:p w:rsidR="000A1A9A" w:rsidRPr="00ED037F" w:rsidRDefault="000A1A9A" w:rsidP="000A1A9A">
      <w:pPr>
        <w:autoSpaceDE w:val="0"/>
        <w:autoSpaceDN w:val="0"/>
        <w:adjustRightInd w:val="0"/>
        <w:jc w:val="both"/>
        <w:rPr>
          <w:sz w:val="24"/>
          <w:szCs w:val="24"/>
        </w:rPr>
      </w:pPr>
      <w:r w:rsidRPr="00ED037F">
        <w:rPr>
          <w:sz w:val="24"/>
          <w:szCs w:val="24"/>
        </w:rPr>
        <w:t>Tale sezione “Amministrazione Trasparente” è stata strutturata sulla base delle indicazioni contenute nella</w:t>
      </w:r>
      <w:r>
        <w:rPr>
          <w:sz w:val="24"/>
          <w:szCs w:val="24"/>
        </w:rPr>
        <w:t xml:space="preserve"> </w:t>
      </w:r>
      <w:r w:rsidRPr="00ED037F">
        <w:rPr>
          <w:sz w:val="24"/>
          <w:szCs w:val="24"/>
        </w:rPr>
        <w:t>suddetta Tabella del decreto legislativo n.</w:t>
      </w:r>
      <w:r>
        <w:rPr>
          <w:sz w:val="24"/>
          <w:szCs w:val="24"/>
        </w:rPr>
        <w:t xml:space="preserve"> </w:t>
      </w:r>
      <w:r w:rsidRPr="00ED037F">
        <w:rPr>
          <w:sz w:val="24"/>
          <w:szCs w:val="24"/>
        </w:rPr>
        <w:t xml:space="preserve">33/2013 e delle linee guida di CIVIT </w:t>
      </w:r>
      <w:r w:rsidRPr="00ED037F">
        <w:rPr>
          <w:i/>
          <w:iCs/>
          <w:sz w:val="24"/>
          <w:szCs w:val="24"/>
        </w:rPr>
        <w:t>“per l’aggiornamento del</w:t>
      </w:r>
      <w:r>
        <w:rPr>
          <w:i/>
          <w:iCs/>
          <w:sz w:val="24"/>
          <w:szCs w:val="24"/>
        </w:rPr>
        <w:t xml:space="preserve"> </w:t>
      </w:r>
      <w:r w:rsidRPr="00ED037F">
        <w:rPr>
          <w:i/>
          <w:iCs/>
          <w:sz w:val="24"/>
          <w:szCs w:val="24"/>
        </w:rPr>
        <w:t>Programma triennale per la trasparenza e l’integrità 2014-2016</w:t>
      </w:r>
      <w:r w:rsidRPr="00ED037F">
        <w:rPr>
          <w:sz w:val="24"/>
          <w:szCs w:val="24"/>
        </w:rPr>
        <w:t>” (Delibera CIVIT n.</w:t>
      </w:r>
      <w:r>
        <w:rPr>
          <w:sz w:val="24"/>
          <w:szCs w:val="24"/>
        </w:rPr>
        <w:t xml:space="preserve"> </w:t>
      </w:r>
      <w:r w:rsidRPr="00ED037F">
        <w:rPr>
          <w:sz w:val="24"/>
          <w:szCs w:val="24"/>
        </w:rPr>
        <w:t>50/2013).</w:t>
      </w:r>
    </w:p>
    <w:p w:rsidR="000A1A9A" w:rsidRPr="00ED037F" w:rsidRDefault="000A1A9A" w:rsidP="000A1A9A">
      <w:pPr>
        <w:autoSpaceDE w:val="0"/>
        <w:autoSpaceDN w:val="0"/>
        <w:adjustRightInd w:val="0"/>
        <w:jc w:val="both"/>
        <w:rPr>
          <w:sz w:val="24"/>
          <w:szCs w:val="24"/>
        </w:rPr>
      </w:pPr>
      <w:r w:rsidRPr="00ED037F">
        <w:rPr>
          <w:sz w:val="24"/>
          <w:szCs w:val="24"/>
        </w:rPr>
        <w:t>Ai fini di agevolare l’utente, nella prima pagina di “Amministrazione Trasparente”, oltre che la sezione e le</w:t>
      </w:r>
      <w:r>
        <w:rPr>
          <w:sz w:val="24"/>
          <w:szCs w:val="24"/>
        </w:rPr>
        <w:t xml:space="preserve"> </w:t>
      </w:r>
      <w:r w:rsidRPr="00ED037F">
        <w:rPr>
          <w:sz w:val="24"/>
          <w:szCs w:val="24"/>
        </w:rPr>
        <w:t>sotto-sezioni di primo e di secondo livello, è evidenziato anche il contenuto delle sotto-sezioni di secondo</w:t>
      </w:r>
      <w:r>
        <w:rPr>
          <w:sz w:val="24"/>
          <w:szCs w:val="24"/>
        </w:rPr>
        <w:t xml:space="preserve"> </w:t>
      </w:r>
      <w:r w:rsidRPr="00ED037F">
        <w:rPr>
          <w:sz w:val="24"/>
          <w:szCs w:val="24"/>
        </w:rPr>
        <w:t>livello; questo consente di comprenderne immediatamente il contenuto e di agevolare quindi la ricerca delle</w:t>
      </w:r>
      <w:r>
        <w:rPr>
          <w:sz w:val="24"/>
          <w:szCs w:val="24"/>
        </w:rPr>
        <w:t xml:space="preserve"> </w:t>
      </w:r>
      <w:r w:rsidRPr="00ED037F">
        <w:rPr>
          <w:sz w:val="24"/>
          <w:szCs w:val="24"/>
        </w:rPr>
        <w:t>informazioni.</w:t>
      </w:r>
    </w:p>
    <w:p w:rsidR="000A1A9A" w:rsidRDefault="000A1A9A" w:rsidP="000A1A9A">
      <w:pPr>
        <w:autoSpaceDE w:val="0"/>
        <w:autoSpaceDN w:val="0"/>
        <w:adjustRightInd w:val="0"/>
        <w:jc w:val="both"/>
        <w:rPr>
          <w:sz w:val="24"/>
          <w:szCs w:val="24"/>
        </w:rPr>
      </w:pPr>
      <w:r w:rsidRPr="00ED037F">
        <w:rPr>
          <w:sz w:val="24"/>
          <w:szCs w:val="24"/>
        </w:rPr>
        <w:t>In ogni caso l</w:t>
      </w:r>
      <w:r>
        <w:rPr>
          <w:sz w:val="24"/>
          <w:szCs w:val="24"/>
        </w:rPr>
        <w:t>’</w:t>
      </w:r>
      <w:r w:rsidRPr="00ED037F">
        <w:rPr>
          <w:sz w:val="24"/>
          <w:szCs w:val="24"/>
        </w:rPr>
        <w:t xml:space="preserve">elenco dei contenuti indicati per ogni sotto-sezione nella Tabella del </w:t>
      </w:r>
      <w:r>
        <w:rPr>
          <w:sz w:val="24"/>
          <w:szCs w:val="24"/>
        </w:rPr>
        <w:t xml:space="preserve">D.Lgs. n. </w:t>
      </w:r>
      <w:r w:rsidRPr="00ED037F">
        <w:rPr>
          <w:sz w:val="24"/>
          <w:szCs w:val="24"/>
        </w:rPr>
        <w:t xml:space="preserve">33/2013 sono da considerarsi i contenuti minimi che devono essere presenti nella sotto-sezione stessa. </w:t>
      </w:r>
    </w:p>
    <w:p w:rsidR="000A1A9A" w:rsidRPr="00ED037F" w:rsidRDefault="000A1A9A" w:rsidP="000A1A9A">
      <w:pPr>
        <w:autoSpaceDE w:val="0"/>
        <w:autoSpaceDN w:val="0"/>
        <w:adjustRightInd w:val="0"/>
        <w:jc w:val="both"/>
        <w:rPr>
          <w:sz w:val="24"/>
          <w:szCs w:val="24"/>
        </w:rPr>
      </w:pPr>
      <w:r w:rsidRPr="00ED037F">
        <w:rPr>
          <w:sz w:val="24"/>
          <w:szCs w:val="24"/>
        </w:rPr>
        <w:t>In</w:t>
      </w:r>
      <w:r>
        <w:rPr>
          <w:sz w:val="24"/>
          <w:szCs w:val="24"/>
        </w:rPr>
        <w:t xml:space="preserve"> </w:t>
      </w:r>
      <w:r w:rsidRPr="00ED037F">
        <w:rPr>
          <w:sz w:val="24"/>
          <w:szCs w:val="24"/>
        </w:rPr>
        <w:t>ogni sotto-sezione possono essere inseriti altri contenuti, riconducibili all</w:t>
      </w:r>
      <w:r>
        <w:rPr>
          <w:sz w:val="24"/>
          <w:szCs w:val="24"/>
        </w:rPr>
        <w:t>’</w:t>
      </w:r>
      <w:r w:rsidRPr="00ED037F">
        <w:rPr>
          <w:sz w:val="24"/>
          <w:szCs w:val="24"/>
        </w:rPr>
        <w:t>argomento a cui si riferisce la sottosezione</w:t>
      </w:r>
      <w:r>
        <w:rPr>
          <w:sz w:val="24"/>
          <w:szCs w:val="24"/>
        </w:rPr>
        <w:t xml:space="preserve"> </w:t>
      </w:r>
      <w:r w:rsidRPr="00ED037F">
        <w:rPr>
          <w:sz w:val="24"/>
          <w:szCs w:val="24"/>
        </w:rPr>
        <w:t>stessa, ritenuti utili per garantire un maggior livello di trasparenza.</w:t>
      </w:r>
    </w:p>
    <w:p w:rsidR="000A1A9A" w:rsidRPr="00ED037F" w:rsidRDefault="000A1A9A" w:rsidP="000A1A9A">
      <w:pPr>
        <w:autoSpaceDE w:val="0"/>
        <w:autoSpaceDN w:val="0"/>
        <w:adjustRightInd w:val="0"/>
        <w:jc w:val="both"/>
        <w:rPr>
          <w:sz w:val="24"/>
          <w:szCs w:val="24"/>
        </w:rPr>
      </w:pPr>
      <w:r w:rsidRPr="00ED037F">
        <w:rPr>
          <w:sz w:val="24"/>
          <w:szCs w:val="24"/>
        </w:rPr>
        <w:t>Eventuali ulteriori contenuti da pubblicare ai fini di trasparenza e non riconducibili a nessuna delle sottosezioni</w:t>
      </w:r>
      <w:r>
        <w:rPr>
          <w:sz w:val="24"/>
          <w:szCs w:val="24"/>
        </w:rPr>
        <w:t xml:space="preserve"> </w:t>
      </w:r>
      <w:r w:rsidRPr="00ED037F">
        <w:rPr>
          <w:sz w:val="24"/>
          <w:szCs w:val="24"/>
        </w:rPr>
        <w:t>indicate devono essere pubblicati nella sotto-sezione «Altri contenuti» (si rimanda al riguardo al</w:t>
      </w:r>
      <w:r>
        <w:rPr>
          <w:sz w:val="24"/>
          <w:szCs w:val="24"/>
        </w:rPr>
        <w:t xml:space="preserve"> </w:t>
      </w:r>
      <w:r w:rsidRPr="00ED037F">
        <w:rPr>
          <w:sz w:val="24"/>
          <w:szCs w:val="24"/>
        </w:rPr>
        <w:t xml:space="preserve">successivo paragrafo </w:t>
      </w:r>
      <w:r>
        <w:rPr>
          <w:sz w:val="24"/>
          <w:szCs w:val="24"/>
        </w:rPr>
        <w:t>8</w:t>
      </w:r>
      <w:r w:rsidRPr="00ED037F">
        <w:rPr>
          <w:sz w:val="24"/>
          <w:szCs w:val="24"/>
        </w:rPr>
        <w:t>).</w:t>
      </w:r>
    </w:p>
    <w:p w:rsidR="000A1A9A" w:rsidRPr="00ED037F" w:rsidRDefault="000A1A9A" w:rsidP="000A1A9A">
      <w:pPr>
        <w:autoSpaceDE w:val="0"/>
        <w:autoSpaceDN w:val="0"/>
        <w:adjustRightInd w:val="0"/>
        <w:jc w:val="both"/>
        <w:rPr>
          <w:sz w:val="24"/>
          <w:szCs w:val="24"/>
        </w:rPr>
      </w:pPr>
      <w:r w:rsidRPr="00ED037F">
        <w:rPr>
          <w:sz w:val="24"/>
          <w:szCs w:val="24"/>
        </w:rPr>
        <w:t>Nel caso in cui sia necessario pubblicare nella sezione «Amministrazione trasparente» informazioni,</w:t>
      </w:r>
      <w:r>
        <w:rPr>
          <w:sz w:val="24"/>
          <w:szCs w:val="24"/>
        </w:rPr>
        <w:t xml:space="preserve"> </w:t>
      </w:r>
      <w:r w:rsidRPr="00ED037F">
        <w:rPr>
          <w:sz w:val="24"/>
          <w:szCs w:val="24"/>
        </w:rPr>
        <w:t xml:space="preserve">documenti o dati che sono già pubblicati </w:t>
      </w:r>
      <w:r>
        <w:rPr>
          <w:sz w:val="24"/>
          <w:szCs w:val="24"/>
        </w:rPr>
        <w:t>in altre parti del sito, dovrà essere</w:t>
      </w:r>
      <w:r w:rsidRPr="00ED037F">
        <w:rPr>
          <w:sz w:val="24"/>
          <w:szCs w:val="24"/>
        </w:rPr>
        <w:t xml:space="preserve"> inserito, all'interno della sezione</w:t>
      </w:r>
      <w:r>
        <w:rPr>
          <w:sz w:val="24"/>
          <w:szCs w:val="24"/>
        </w:rPr>
        <w:t xml:space="preserve"> </w:t>
      </w:r>
      <w:r w:rsidRPr="00ED037F">
        <w:rPr>
          <w:sz w:val="24"/>
          <w:szCs w:val="24"/>
        </w:rPr>
        <w:t>«Amministrazione trasparente», un collegamento ipertestuale ai contenuti stessi, in modo da evitare</w:t>
      </w:r>
      <w:r>
        <w:rPr>
          <w:sz w:val="24"/>
          <w:szCs w:val="24"/>
        </w:rPr>
        <w:t xml:space="preserve"> </w:t>
      </w:r>
      <w:r w:rsidRPr="00ED037F">
        <w:rPr>
          <w:sz w:val="24"/>
          <w:szCs w:val="24"/>
        </w:rPr>
        <w:t>duplicazione di informazioni all'interno del sito dell'amministrazione.</w:t>
      </w:r>
    </w:p>
    <w:p w:rsidR="000A1A9A" w:rsidRPr="00ED037F" w:rsidRDefault="000A1A9A" w:rsidP="000A1A9A">
      <w:pPr>
        <w:autoSpaceDE w:val="0"/>
        <w:autoSpaceDN w:val="0"/>
        <w:adjustRightInd w:val="0"/>
        <w:jc w:val="both"/>
        <w:rPr>
          <w:sz w:val="24"/>
          <w:szCs w:val="24"/>
        </w:rPr>
      </w:pPr>
      <w:r w:rsidRPr="00ED037F">
        <w:rPr>
          <w:sz w:val="24"/>
          <w:szCs w:val="24"/>
        </w:rPr>
        <w:t>I collegamenti ipertestuali associati alle singole sotto-sezioni devono essere mantenuti invariati nel tempo,</w:t>
      </w:r>
      <w:r>
        <w:rPr>
          <w:sz w:val="24"/>
          <w:szCs w:val="24"/>
        </w:rPr>
        <w:t xml:space="preserve"> </w:t>
      </w:r>
      <w:r w:rsidRPr="00ED037F">
        <w:rPr>
          <w:sz w:val="24"/>
          <w:szCs w:val="24"/>
        </w:rPr>
        <w:t>per evitare situazioni di «collegamento non raggiungibile» da parte di accessi esterni.</w:t>
      </w:r>
    </w:p>
    <w:p w:rsidR="000A1A9A" w:rsidRDefault="000A1A9A" w:rsidP="000A1A9A">
      <w:pPr>
        <w:autoSpaceDE w:val="0"/>
        <w:autoSpaceDN w:val="0"/>
        <w:adjustRightInd w:val="0"/>
        <w:jc w:val="both"/>
        <w:rPr>
          <w:sz w:val="24"/>
          <w:szCs w:val="24"/>
        </w:rPr>
      </w:pPr>
      <w:r w:rsidRPr="00ED037F">
        <w:rPr>
          <w:sz w:val="24"/>
          <w:szCs w:val="24"/>
        </w:rPr>
        <w:t>L'utente deve comunque poter accedere ai contenuti di interesse dalla sezione «Amministrazione</w:t>
      </w:r>
      <w:r>
        <w:rPr>
          <w:sz w:val="24"/>
          <w:szCs w:val="24"/>
        </w:rPr>
        <w:t xml:space="preserve"> </w:t>
      </w:r>
      <w:r w:rsidRPr="00ED037F">
        <w:rPr>
          <w:sz w:val="24"/>
          <w:szCs w:val="24"/>
        </w:rPr>
        <w:t xml:space="preserve">trasparente» senza dover effettuare operazioni aggiuntive. </w:t>
      </w:r>
    </w:p>
    <w:p w:rsidR="000A1A9A" w:rsidRPr="00ED037F" w:rsidRDefault="000A1A9A" w:rsidP="000A1A9A">
      <w:pPr>
        <w:autoSpaceDE w:val="0"/>
        <w:autoSpaceDN w:val="0"/>
        <w:adjustRightInd w:val="0"/>
        <w:jc w:val="both"/>
        <w:rPr>
          <w:sz w:val="24"/>
          <w:szCs w:val="24"/>
        </w:rPr>
      </w:pPr>
      <w:r w:rsidRPr="00ED037F">
        <w:rPr>
          <w:sz w:val="24"/>
          <w:szCs w:val="24"/>
        </w:rPr>
        <w:t>Infatti tutti i dati contenuti nella sezione</w:t>
      </w:r>
      <w:r>
        <w:rPr>
          <w:sz w:val="24"/>
          <w:szCs w:val="24"/>
        </w:rPr>
        <w:t xml:space="preserve"> </w:t>
      </w:r>
      <w:r w:rsidRPr="00ED037F">
        <w:rPr>
          <w:sz w:val="24"/>
          <w:szCs w:val="24"/>
        </w:rPr>
        <w:t>“Amministrazione Trasparente” sono liberamente accessibili senza necessità di registrazioni, password o</w:t>
      </w:r>
      <w:r>
        <w:rPr>
          <w:sz w:val="24"/>
          <w:szCs w:val="24"/>
        </w:rPr>
        <w:t xml:space="preserve"> </w:t>
      </w:r>
      <w:r w:rsidRPr="00ED037F">
        <w:rPr>
          <w:sz w:val="24"/>
          <w:szCs w:val="24"/>
        </w:rPr>
        <w:t>identificativi di accesso.</w:t>
      </w:r>
    </w:p>
    <w:p w:rsidR="000A1A9A" w:rsidRPr="00ED037F" w:rsidRDefault="000A1A9A" w:rsidP="000A1A9A">
      <w:pPr>
        <w:autoSpaceDE w:val="0"/>
        <w:autoSpaceDN w:val="0"/>
        <w:adjustRightInd w:val="0"/>
        <w:jc w:val="both"/>
        <w:rPr>
          <w:sz w:val="24"/>
          <w:szCs w:val="24"/>
        </w:rPr>
      </w:pPr>
      <w:r w:rsidRPr="00ED037F">
        <w:rPr>
          <w:sz w:val="24"/>
          <w:szCs w:val="24"/>
        </w:rPr>
        <w:t>Nella Tabella, allegato A) del presente Programma per la trasparenza e l’integrità oltre alla struttura della</w:t>
      </w:r>
      <w:r>
        <w:rPr>
          <w:sz w:val="24"/>
          <w:szCs w:val="24"/>
        </w:rPr>
        <w:t xml:space="preserve"> </w:t>
      </w:r>
      <w:r w:rsidRPr="00ED037F">
        <w:rPr>
          <w:sz w:val="24"/>
          <w:szCs w:val="24"/>
        </w:rPr>
        <w:t>sezione “Amministrazione Trasparente” (strutturata sulla base di quanto previsto dalla tabella dell’allegato</w:t>
      </w:r>
      <w:r>
        <w:rPr>
          <w:sz w:val="24"/>
          <w:szCs w:val="24"/>
        </w:rPr>
        <w:t xml:space="preserve"> </w:t>
      </w:r>
      <w:r w:rsidRPr="00ED037F">
        <w:rPr>
          <w:sz w:val="24"/>
          <w:szCs w:val="24"/>
        </w:rPr>
        <w:t>del D.Lgs.</w:t>
      </w:r>
      <w:r>
        <w:rPr>
          <w:sz w:val="24"/>
          <w:szCs w:val="24"/>
        </w:rPr>
        <w:t xml:space="preserve"> n. </w:t>
      </w:r>
      <w:r w:rsidRPr="00ED037F">
        <w:rPr>
          <w:sz w:val="24"/>
          <w:szCs w:val="24"/>
        </w:rPr>
        <w:t>33/2013), sono fra le altre indicate anche:</w:t>
      </w:r>
    </w:p>
    <w:p w:rsidR="000A1A9A" w:rsidRPr="006662E1" w:rsidRDefault="000A1A9A" w:rsidP="000A1A9A">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6662E1">
        <w:rPr>
          <w:rFonts w:ascii="Times New Roman" w:hAnsi="Times New Roman" w:cs="Times New Roman"/>
          <w:sz w:val="24"/>
          <w:szCs w:val="24"/>
        </w:rPr>
        <w:t>Colonna A = indicazione delle sotto-sezioni di primo livello;</w:t>
      </w:r>
    </w:p>
    <w:p w:rsidR="000A1A9A" w:rsidRPr="006662E1" w:rsidRDefault="000A1A9A" w:rsidP="000A1A9A">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6662E1">
        <w:rPr>
          <w:rFonts w:ascii="Times New Roman" w:hAnsi="Times New Roman" w:cs="Times New Roman"/>
          <w:sz w:val="24"/>
          <w:szCs w:val="24"/>
        </w:rPr>
        <w:t>Colonna B = indicazione delle sotto-sezioni di secondo livello;</w:t>
      </w:r>
    </w:p>
    <w:p w:rsidR="000A1A9A" w:rsidRPr="006662E1" w:rsidRDefault="000A1A9A" w:rsidP="000A1A9A">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6662E1">
        <w:rPr>
          <w:rFonts w:ascii="Times New Roman" w:hAnsi="Times New Roman" w:cs="Times New Roman"/>
          <w:sz w:val="24"/>
          <w:szCs w:val="24"/>
        </w:rPr>
        <w:t>Colon</w:t>
      </w:r>
      <w:r>
        <w:rPr>
          <w:rFonts w:ascii="Times New Roman" w:hAnsi="Times New Roman" w:cs="Times New Roman"/>
          <w:sz w:val="24"/>
          <w:szCs w:val="24"/>
        </w:rPr>
        <w:t>na C = indicazione del</w:t>
      </w:r>
      <w:r w:rsidRPr="006662E1">
        <w:rPr>
          <w:rFonts w:ascii="Times New Roman" w:hAnsi="Times New Roman" w:cs="Times New Roman"/>
          <w:sz w:val="24"/>
          <w:szCs w:val="24"/>
        </w:rPr>
        <w:t xml:space="preserve"> Servizio competente (struttura organizzativa depositaria dei dati, delle informazione e dei documenti da pubblicare);</w:t>
      </w:r>
    </w:p>
    <w:p w:rsidR="000A1A9A" w:rsidRPr="006662E1" w:rsidRDefault="000A1A9A" w:rsidP="000A1A9A">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6662E1">
        <w:rPr>
          <w:rFonts w:ascii="Times New Roman" w:hAnsi="Times New Roman" w:cs="Times New Roman"/>
          <w:sz w:val="24"/>
          <w:szCs w:val="24"/>
        </w:rPr>
        <w:t>Colonna D = disposizioni normative che disciplinano la pubblicazione;</w:t>
      </w:r>
    </w:p>
    <w:p w:rsidR="000A1A9A" w:rsidRPr="006662E1" w:rsidRDefault="000A1A9A" w:rsidP="000A1A9A">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6662E1">
        <w:rPr>
          <w:rFonts w:ascii="Times New Roman" w:hAnsi="Times New Roman" w:cs="Times New Roman"/>
          <w:sz w:val="24"/>
          <w:szCs w:val="24"/>
        </w:rPr>
        <w:t>Colonna E = denominazioni del singolo obbligo;</w:t>
      </w:r>
    </w:p>
    <w:p w:rsidR="000A1A9A" w:rsidRPr="006662E1" w:rsidRDefault="000A1A9A" w:rsidP="000A1A9A">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6662E1">
        <w:rPr>
          <w:rFonts w:ascii="Times New Roman" w:hAnsi="Times New Roman" w:cs="Times New Roman"/>
          <w:sz w:val="24"/>
          <w:szCs w:val="24"/>
        </w:rPr>
        <w:t>Colonna F = contenuti, documenti, dati e informazioni da pubblicare in ciascuna sotto-sezione e/o riferito a ciascun singolo obbligo (elaborati anche tenendo conto delle linee guida di CIVIT);</w:t>
      </w:r>
    </w:p>
    <w:p w:rsidR="000A1A9A" w:rsidRPr="006662E1" w:rsidRDefault="000A1A9A" w:rsidP="000A1A9A">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6662E1">
        <w:rPr>
          <w:rFonts w:ascii="Times New Roman" w:hAnsi="Times New Roman" w:cs="Times New Roman"/>
          <w:sz w:val="24"/>
          <w:szCs w:val="24"/>
        </w:rPr>
        <w:t>Colonna G = frequenza e modalità di aggiornamento. Posto che l’aggiornamento dei dati deve essere sempre “</w:t>
      </w:r>
      <w:r w:rsidRPr="006662E1">
        <w:rPr>
          <w:rFonts w:ascii="Times New Roman" w:hAnsi="Times New Roman" w:cs="Times New Roman"/>
          <w:i/>
          <w:iCs/>
          <w:sz w:val="24"/>
          <w:szCs w:val="24"/>
        </w:rPr>
        <w:t>tempestivo</w:t>
      </w:r>
      <w:r w:rsidRPr="006662E1">
        <w:rPr>
          <w:rFonts w:ascii="Times New Roman" w:hAnsi="Times New Roman" w:cs="Times New Roman"/>
          <w:sz w:val="24"/>
          <w:szCs w:val="24"/>
        </w:rPr>
        <w:t>”, sono previsti intervalli temporali diversi per diverse tipologie di documento:</w:t>
      </w:r>
    </w:p>
    <w:p w:rsidR="000A1A9A" w:rsidRPr="006662E1" w:rsidRDefault="000A1A9A" w:rsidP="000A1A9A">
      <w:pPr>
        <w:pStyle w:val="Paragrafoelenco"/>
        <w:numPr>
          <w:ilvl w:val="0"/>
          <w:numId w:val="9"/>
        </w:numPr>
        <w:autoSpaceDE w:val="0"/>
        <w:autoSpaceDN w:val="0"/>
        <w:adjustRightInd w:val="0"/>
        <w:spacing w:after="0" w:line="240" w:lineRule="auto"/>
        <w:jc w:val="both"/>
        <w:rPr>
          <w:rFonts w:ascii="Times New Roman" w:hAnsi="Times New Roman" w:cs="Times New Roman"/>
          <w:sz w:val="24"/>
          <w:szCs w:val="24"/>
        </w:rPr>
      </w:pPr>
      <w:r w:rsidRPr="006662E1">
        <w:rPr>
          <w:rFonts w:ascii="Times New Roman" w:hAnsi="Times New Roman" w:cs="Times New Roman"/>
          <w:sz w:val="24"/>
          <w:szCs w:val="24"/>
        </w:rPr>
        <w:t>Tempestivo;</w:t>
      </w:r>
    </w:p>
    <w:p w:rsidR="000A1A9A" w:rsidRPr="006662E1" w:rsidRDefault="000A1A9A" w:rsidP="000A1A9A">
      <w:pPr>
        <w:pStyle w:val="Paragrafoelenco"/>
        <w:numPr>
          <w:ilvl w:val="0"/>
          <w:numId w:val="9"/>
        </w:numPr>
        <w:autoSpaceDE w:val="0"/>
        <w:autoSpaceDN w:val="0"/>
        <w:adjustRightInd w:val="0"/>
        <w:spacing w:after="0" w:line="240" w:lineRule="auto"/>
        <w:jc w:val="both"/>
        <w:rPr>
          <w:rFonts w:ascii="Times New Roman" w:hAnsi="Times New Roman" w:cs="Times New Roman"/>
          <w:sz w:val="24"/>
          <w:szCs w:val="24"/>
        </w:rPr>
      </w:pPr>
      <w:r w:rsidRPr="006662E1">
        <w:rPr>
          <w:rFonts w:ascii="Times New Roman" w:hAnsi="Times New Roman" w:cs="Times New Roman"/>
          <w:sz w:val="24"/>
          <w:szCs w:val="24"/>
        </w:rPr>
        <w:t>Annuale;</w:t>
      </w:r>
    </w:p>
    <w:p w:rsidR="000A1A9A" w:rsidRPr="006662E1" w:rsidRDefault="000A1A9A" w:rsidP="000A1A9A">
      <w:pPr>
        <w:pStyle w:val="Paragrafoelenco"/>
        <w:numPr>
          <w:ilvl w:val="0"/>
          <w:numId w:val="9"/>
        </w:numPr>
        <w:autoSpaceDE w:val="0"/>
        <w:autoSpaceDN w:val="0"/>
        <w:adjustRightInd w:val="0"/>
        <w:spacing w:after="0" w:line="240" w:lineRule="auto"/>
        <w:jc w:val="both"/>
        <w:rPr>
          <w:rFonts w:ascii="Times New Roman" w:hAnsi="Times New Roman" w:cs="Times New Roman"/>
          <w:sz w:val="24"/>
          <w:szCs w:val="24"/>
        </w:rPr>
      </w:pPr>
      <w:r w:rsidRPr="006662E1">
        <w:rPr>
          <w:rFonts w:ascii="Times New Roman" w:hAnsi="Times New Roman" w:cs="Times New Roman"/>
          <w:sz w:val="24"/>
          <w:szCs w:val="24"/>
        </w:rPr>
        <w:t>Trimestrale;</w:t>
      </w:r>
    </w:p>
    <w:p w:rsidR="000A1A9A" w:rsidRPr="006662E1" w:rsidRDefault="000A1A9A" w:rsidP="000A1A9A">
      <w:pPr>
        <w:pStyle w:val="Paragrafoelenco"/>
        <w:numPr>
          <w:ilvl w:val="0"/>
          <w:numId w:val="9"/>
        </w:numPr>
        <w:autoSpaceDE w:val="0"/>
        <w:autoSpaceDN w:val="0"/>
        <w:adjustRightInd w:val="0"/>
        <w:spacing w:after="0" w:line="240" w:lineRule="auto"/>
        <w:jc w:val="both"/>
        <w:rPr>
          <w:rFonts w:ascii="Times New Roman" w:hAnsi="Times New Roman" w:cs="Times New Roman"/>
          <w:sz w:val="24"/>
          <w:szCs w:val="24"/>
        </w:rPr>
      </w:pPr>
      <w:r w:rsidRPr="006662E1">
        <w:rPr>
          <w:rFonts w:ascii="Times New Roman" w:hAnsi="Times New Roman" w:cs="Times New Roman"/>
          <w:sz w:val="24"/>
          <w:szCs w:val="24"/>
        </w:rPr>
        <w:lastRenderedPageBreak/>
        <w:t>Semestrale.</w:t>
      </w:r>
    </w:p>
    <w:p w:rsidR="000A1A9A" w:rsidRDefault="000A1A9A" w:rsidP="000A1A9A">
      <w:pPr>
        <w:autoSpaceDE w:val="0"/>
        <w:autoSpaceDN w:val="0"/>
        <w:adjustRightInd w:val="0"/>
        <w:jc w:val="both"/>
        <w:rPr>
          <w:sz w:val="24"/>
          <w:szCs w:val="24"/>
        </w:rPr>
      </w:pPr>
      <w:r w:rsidRPr="00ED037F">
        <w:rPr>
          <w:sz w:val="24"/>
          <w:szCs w:val="24"/>
        </w:rPr>
        <w:t xml:space="preserve">Il </w:t>
      </w:r>
      <w:r>
        <w:rPr>
          <w:sz w:val="24"/>
          <w:szCs w:val="24"/>
        </w:rPr>
        <w:t xml:space="preserve">D.Lgs. n. </w:t>
      </w:r>
      <w:r w:rsidRPr="00ED037F">
        <w:rPr>
          <w:sz w:val="24"/>
          <w:szCs w:val="24"/>
        </w:rPr>
        <w:t xml:space="preserve">33/2013 non </w:t>
      </w:r>
      <w:r>
        <w:rPr>
          <w:sz w:val="24"/>
          <w:szCs w:val="24"/>
        </w:rPr>
        <w:t>ha disciplinato</w:t>
      </w:r>
      <w:r w:rsidRPr="00ED037F">
        <w:rPr>
          <w:sz w:val="24"/>
          <w:szCs w:val="24"/>
        </w:rPr>
        <w:t xml:space="preserve"> alcun periodo transitorio per permettere alle amministrazioni di</w:t>
      </w:r>
      <w:r>
        <w:rPr>
          <w:sz w:val="24"/>
          <w:szCs w:val="24"/>
        </w:rPr>
        <w:t xml:space="preserve"> </w:t>
      </w:r>
      <w:r w:rsidRPr="00ED037F">
        <w:rPr>
          <w:sz w:val="24"/>
          <w:szCs w:val="24"/>
        </w:rPr>
        <w:t>adeguare i propri siti istituzionali alle nuove prescrizioni normative e pubblicare tutti i dati, le informazione e</w:t>
      </w:r>
      <w:r>
        <w:rPr>
          <w:sz w:val="24"/>
          <w:szCs w:val="24"/>
        </w:rPr>
        <w:t xml:space="preserve"> </w:t>
      </w:r>
      <w:r w:rsidRPr="00ED037F">
        <w:rPr>
          <w:sz w:val="24"/>
          <w:szCs w:val="24"/>
        </w:rPr>
        <w:t>i documenti previsti.</w:t>
      </w:r>
    </w:p>
    <w:p w:rsidR="000A1A9A" w:rsidRPr="00ED037F" w:rsidRDefault="000A1A9A" w:rsidP="000A1A9A">
      <w:pPr>
        <w:autoSpaceDE w:val="0"/>
        <w:autoSpaceDN w:val="0"/>
        <w:adjustRightInd w:val="0"/>
        <w:jc w:val="both"/>
        <w:rPr>
          <w:sz w:val="24"/>
          <w:szCs w:val="24"/>
        </w:rPr>
      </w:pPr>
      <w:r w:rsidRPr="00ED037F">
        <w:rPr>
          <w:sz w:val="24"/>
          <w:szCs w:val="24"/>
        </w:rPr>
        <w:t>Conseguentemente, le prescrizioni del decreto 33/2013 sono vincolanti dalla data di</w:t>
      </w:r>
      <w:r>
        <w:rPr>
          <w:sz w:val="24"/>
          <w:szCs w:val="24"/>
        </w:rPr>
        <w:t xml:space="preserve"> </w:t>
      </w:r>
      <w:r w:rsidRPr="00ED037F">
        <w:rPr>
          <w:sz w:val="24"/>
          <w:szCs w:val="24"/>
        </w:rPr>
        <w:t>entrata in vigore della normativa.</w:t>
      </w:r>
    </w:p>
    <w:p w:rsidR="000A1A9A" w:rsidRPr="00ED037F" w:rsidRDefault="000A1A9A" w:rsidP="000A1A9A">
      <w:pPr>
        <w:autoSpaceDE w:val="0"/>
        <w:autoSpaceDN w:val="0"/>
        <w:adjustRightInd w:val="0"/>
        <w:jc w:val="both"/>
        <w:rPr>
          <w:sz w:val="24"/>
          <w:szCs w:val="24"/>
        </w:rPr>
      </w:pPr>
      <w:r w:rsidRPr="00ED037F">
        <w:rPr>
          <w:sz w:val="24"/>
          <w:szCs w:val="24"/>
        </w:rPr>
        <w:t xml:space="preserve">In ogni caso, </w:t>
      </w:r>
      <w:r>
        <w:rPr>
          <w:sz w:val="24"/>
          <w:szCs w:val="24"/>
        </w:rPr>
        <w:t xml:space="preserve">considerato </w:t>
      </w:r>
      <w:r w:rsidRPr="00ED037F">
        <w:rPr>
          <w:sz w:val="24"/>
          <w:szCs w:val="24"/>
        </w:rPr>
        <w:t>che la maggior parte dei dati e dei documenti previsti dal D.Lgs. n.33/2013, come</w:t>
      </w:r>
      <w:r>
        <w:rPr>
          <w:sz w:val="24"/>
          <w:szCs w:val="24"/>
        </w:rPr>
        <w:t xml:space="preserve"> </w:t>
      </w:r>
      <w:r w:rsidRPr="00ED037F">
        <w:rPr>
          <w:sz w:val="24"/>
          <w:szCs w:val="24"/>
        </w:rPr>
        <w:t>meglio dettagliati nella Tabella allegata allo stesso decreto, già dovevano essere pubblicati sui siti</w:t>
      </w:r>
      <w:r>
        <w:rPr>
          <w:sz w:val="24"/>
          <w:szCs w:val="24"/>
        </w:rPr>
        <w:t xml:space="preserve"> </w:t>
      </w:r>
      <w:r w:rsidRPr="00ED037F">
        <w:rPr>
          <w:sz w:val="24"/>
          <w:szCs w:val="24"/>
        </w:rPr>
        <w:t xml:space="preserve">istituzionali in forza di previgenti disposizioni (abrogate proprio dal </w:t>
      </w:r>
      <w:r>
        <w:rPr>
          <w:sz w:val="24"/>
          <w:szCs w:val="24"/>
        </w:rPr>
        <w:t>D.Lgs. n.</w:t>
      </w:r>
      <w:r w:rsidRPr="00ED037F">
        <w:rPr>
          <w:sz w:val="24"/>
          <w:szCs w:val="24"/>
        </w:rPr>
        <w:t xml:space="preserve"> 33/2013), è</w:t>
      </w:r>
      <w:r>
        <w:rPr>
          <w:sz w:val="24"/>
          <w:szCs w:val="24"/>
        </w:rPr>
        <w:t xml:space="preserve"> stato </w:t>
      </w:r>
      <w:r w:rsidRPr="00ED037F">
        <w:rPr>
          <w:sz w:val="24"/>
          <w:szCs w:val="24"/>
        </w:rPr>
        <w:t xml:space="preserve"> necessario</w:t>
      </w:r>
      <w:r>
        <w:rPr>
          <w:sz w:val="24"/>
          <w:szCs w:val="24"/>
        </w:rPr>
        <w:t xml:space="preserve"> </w:t>
      </w:r>
      <w:r w:rsidRPr="00ED037F">
        <w:rPr>
          <w:sz w:val="24"/>
          <w:szCs w:val="24"/>
        </w:rPr>
        <w:t>prevedere un intervallo temporale per consentire agli uffici di adattare il sito alle impostazioni richieste dalla</w:t>
      </w:r>
      <w:r>
        <w:rPr>
          <w:sz w:val="24"/>
          <w:szCs w:val="24"/>
        </w:rPr>
        <w:t xml:space="preserve"> </w:t>
      </w:r>
      <w:r w:rsidRPr="00ED037F">
        <w:rPr>
          <w:sz w:val="24"/>
          <w:szCs w:val="24"/>
        </w:rPr>
        <w:t>nuova normativa, oltre che a reperire gli atti, i documenti e le informazioni che invece questo obbligo</w:t>
      </w:r>
      <w:r>
        <w:rPr>
          <w:sz w:val="24"/>
          <w:szCs w:val="24"/>
        </w:rPr>
        <w:t xml:space="preserve"> </w:t>
      </w:r>
      <w:r w:rsidRPr="00ED037F">
        <w:rPr>
          <w:sz w:val="24"/>
          <w:szCs w:val="24"/>
        </w:rPr>
        <w:t>precedentemente non avevano.</w:t>
      </w:r>
    </w:p>
    <w:p w:rsidR="000A1A9A" w:rsidRPr="00ED037F" w:rsidRDefault="000A1A9A" w:rsidP="000A1A9A">
      <w:pPr>
        <w:autoSpaceDE w:val="0"/>
        <w:autoSpaceDN w:val="0"/>
        <w:adjustRightInd w:val="0"/>
        <w:jc w:val="both"/>
        <w:rPr>
          <w:sz w:val="24"/>
          <w:szCs w:val="24"/>
        </w:rPr>
      </w:pPr>
      <w:r w:rsidRPr="00ED037F">
        <w:rPr>
          <w:sz w:val="24"/>
          <w:szCs w:val="24"/>
        </w:rPr>
        <w:t xml:space="preserve">Pertanto, in via straordinaria ed esclusivamente per il 2013, primo anno di applicazione del </w:t>
      </w:r>
      <w:r>
        <w:rPr>
          <w:sz w:val="24"/>
          <w:szCs w:val="24"/>
        </w:rPr>
        <w:t>D.Lgs. n. 33/2013</w:t>
      </w:r>
      <w:r w:rsidRPr="00ED037F">
        <w:rPr>
          <w:sz w:val="24"/>
          <w:szCs w:val="24"/>
        </w:rPr>
        <w:t>, il termine ultimo per adeguare il sito internet istituzionale e inserire in esso i dati, la</w:t>
      </w:r>
      <w:r>
        <w:rPr>
          <w:sz w:val="24"/>
          <w:szCs w:val="24"/>
        </w:rPr>
        <w:t xml:space="preserve"> </w:t>
      </w:r>
      <w:r w:rsidRPr="00ED037F">
        <w:rPr>
          <w:sz w:val="24"/>
          <w:szCs w:val="24"/>
        </w:rPr>
        <w:t xml:space="preserve">documentazione e le informazioni previste è </w:t>
      </w:r>
      <w:r>
        <w:rPr>
          <w:sz w:val="24"/>
          <w:szCs w:val="24"/>
        </w:rPr>
        <w:t xml:space="preserve">stato fissato al </w:t>
      </w:r>
      <w:r w:rsidRPr="00ED037F">
        <w:rPr>
          <w:sz w:val="24"/>
          <w:szCs w:val="24"/>
        </w:rPr>
        <w:t>31 dicembre 2013.</w:t>
      </w:r>
    </w:p>
    <w:p w:rsidR="000A1A9A" w:rsidRPr="00ED037F" w:rsidRDefault="000A1A9A" w:rsidP="000A1A9A">
      <w:pPr>
        <w:autoSpaceDE w:val="0"/>
        <w:autoSpaceDN w:val="0"/>
        <w:adjustRightInd w:val="0"/>
        <w:jc w:val="both"/>
        <w:rPr>
          <w:sz w:val="24"/>
          <w:szCs w:val="24"/>
        </w:rPr>
      </w:pPr>
      <w:r w:rsidRPr="00ED037F">
        <w:rPr>
          <w:sz w:val="24"/>
          <w:szCs w:val="24"/>
        </w:rPr>
        <w:t>Successivamente troverà applicazione il principio della tempestività di pubblicazione.</w:t>
      </w:r>
    </w:p>
    <w:p w:rsidR="000A1A9A" w:rsidRPr="008D348C" w:rsidRDefault="000A1A9A" w:rsidP="000A1A9A">
      <w:pPr>
        <w:autoSpaceDE w:val="0"/>
        <w:autoSpaceDN w:val="0"/>
        <w:adjustRightInd w:val="0"/>
        <w:jc w:val="both"/>
        <w:rPr>
          <w:sz w:val="24"/>
          <w:szCs w:val="24"/>
        </w:rPr>
      </w:pPr>
      <w:r w:rsidRPr="00ED037F">
        <w:rPr>
          <w:sz w:val="24"/>
          <w:szCs w:val="24"/>
        </w:rPr>
        <w:t xml:space="preserve">L’aggiornamento dei dati, delle informazioni e dei documenti deve </w:t>
      </w:r>
      <w:r>
        <w:rPr>
          <w:sz w:val="24"/>
          <w:szCs w:val="24"/>
        </w:rPr>
        <w:t xml:space="preserve">quindi </w:t>
      </w:r>
      <w:r w:rsidRPr="00ED037F">
        <w:rPr>
          <w:sz w:val="24"/>
          <w:szCs w:val="24"/>
        </w:rPr>
        <w:t xml:space="preserve">avvenire in modo </w:t>
      </w:r>
      <w:r w:rsidRPr="008D348C">
        <w:rPr>
          <w:sz w:val="24"/>
          <w:szCs w:val="24"/>
        </w:rPr>
        <w:t>“</w:t>
      </w:r>
      <w:r w:rsidRPr="008D348C">
        <w:rPr>
          <w:iCs/>
          <w:sz w:val="24"/>
          <w:szCs w:val="24"/>
        </w:rPr>
        <w:t>tempestivo</w:t>
      </w:r>
      <w:r w:rsidRPr="008D348C">
        <w:rPr>
          <w:sz w:val="24"/>
          <w:szCs w:val="24"/>
        </w:rPr>
        <w:t>” secondo il decreto legislativo n.33/2013.</w:t>
      </w:r>
    </w:p>
    <w:p w:rsidR="000A1A9A" w:rsidRPr="00ED037F" w:rsidRDefault="000A1A9A" w:rsidP="000A1A9A">
      <w:pPr>
        <w:autoSpaceDE w:val="0"/>
        <w:autoSpaceDN w:val="0"/>
        <w:adjustRightInd w:val="0"/>
        <w:jc w:val="both"/>
        <w:rPr>
          <w:sz w:val="24"/>
          <w:szCs w:val="24"/>
        </w:rPr>
      </w:pPr>
      <w:r w:rsidRPr="00ED037F">
        <w:rPr>
          <w:sz w:val="24"/>
          <w:szCs w:val="24"/>
        </w:rPr>
        <w:t>Il legislatore non ha però specificato il concetto di tempestività, concetto la cui relatività può dar luogo a</w:t>
      </w:r>
      <w:r>
        <w:rPr>
          <w:sz w:val="24"/>
          <w:szCs w:val="24"/>
        </w:rPr>
        <w:t xml:space="preserve"> </w:t>
      </w:r>
      <w:r w:rsidRPr="00ED037F">
        <w:rPr>
          <w:sz w:val="24"/>
          <w:szCs w:val="24"/>
        </w:rPr>
        <w:t>comportamenti difformi rispetto alle finalità dalla norma.</w:t>
      </w:r>
    </w:p>
    <w:p w:rsidR="000A1A9A" w:rsidRDefault="000A1A9A" w:rsidP="000A1A9A">
      <w:pPr>
        <w:autoSpaceDE w:val="0"/>
        <w:autoSpaceDN w:val="0"/>
        <w:adjustRightInd w:val="0"/>
        <w:jc w:val="both"/>
        <w:rPr>
          <w:sz w:val="24"/>
          <w:szCs w:val="24"/>
        </w:rPr>
      </w:pPr>
      <w:r w:rsidRPr="008D348C">
        <w:rPr>
          <w:sz w:val="24"/>
          <w:szCs w:val="24"/>
        </w:rPr>
        <w:t>Pertanto, al fine di “</w:t>
      </w:r>
      <w:r w:rsidRPr="008D348C">
        <w:rPr>
          <w:iCs/>
          <w:sz w:val="24"/>
          <w:szCs w:val="24"/>
        </w:rPr>
        <w:t>rendere oggettivo</w:t>
      </w:r>
      <w:r w:rsidRPr="008D348C">
        <w:rPr>
          <w:sz w:val="24"/>
          <w:szCs w:val="24"/>
        </w:rPr>
        <w:t>” il concetto di tempestività, tutelando operatori, cittadini</w:t>
      </w:r>
      <w:r w:rsidRPr="00ED037F">
        <w:rPr>
          <w:sz w:val="24"/>
          <w:szCs w:val="24"/>
        </w:rPr>
        <w:t xml:space="preserve"> utenti e</w:t>
      </w:r>
      <w:r>
        <w:rPr>
          <w:sz w:val="24"/>
          <w:szCs w:val="24"/>
        </w:rPr>
        <w:t xml:space="preserve"> </w:t>
      </w:r>
      <w:r w:rsidRPr="00ED037F">
        <w:rPr>
          <w:sz w:val="24"/>
          <w:szCs w:val="24"/>
        </w:rPr>
        <w:t>pubblica amministrazione, si definisce quanto segue: è tempestiva la pubblicazione di dati, informazioni e</w:t>
      </w:r>
      <w:r>
        <w:rPr>
          <w:sz w:val="24"/>
          <w:szCs w:val="24"/>
        </w:rPr>
        <w:t xml:space="preserve"> </w:t>
      </w:r>
      <w:r w:rsidRPr="00ED037F">
        <w:rPr>
          <w:sz w:val="24"/>
          <w:szCs w:val="24"/>
        </w:rPr>
        <w:t xml:space="preserve">documenti quando effettuata entro </w:t>
      </w:r>
      <w:r w:rsidRPr="004D2107">
        <w:rPr>
          <w:sz w:val="24"/>
          <w:szCs w:val="24"/>
        </w:rPr>
        <w:t>30 (trenta)</w:t>
      </w:r>
      <w:r w:rsidRPr="00ED037F">
        <w:rPr>
          <w:sz w:val="24"/>
          <w:szCs w:val="24"/>
        </w:rPr>
        <w:t xml:space="preserve"> giorni dalla disponibilità definitiva dei dati, informazioni e/o</w:t>
      </w:r>
      <w:r>
        <w:rPr>
          <w:sz w:val="24"/>
          <w:szCs w:val="24"/>
        </w:rPr>
        <w:t xml:space="preserve"> </w:t>
      </w:r>
      <w:r w:rsidRPr="00ED037F">
        <w:rPr>
          <w:sz w:val="24"/>
          <w:szCs w:val="24"/>
        </w:rPr>
        <w:t>redazione di documenti.</w:t>
      </w:r>
    </w:p>
    <w:p w:rsidR="00A309E7" w:rsidRDefault="00A309E7" w:rsidP="000A1A9A">
      <w:pPr>
        <w:autoSpaceDE w:val="0"/>
        <w:autoSpaceDN w:val="0"/>
        <w:adjustRightInd w:val="0"/>
        <w:jc w:val="both"/>
        <w:rPr>
          <w:sz w:val="24"/>
          <w:szCs w:val="24"/>
        </w:rPr>
      </w:pPr>
    </w:p>
    <w:p w:rsidR="00A309E7" w:rsidRDefault="00A309E7" w:rsidP="000A1A9A">
      <w:pPr>
        <w:autoSpaceDE w:val="0"/>
        <w:autoSpaceDN w:val="0"/>
        <w:adjustRightInd w:val="0"/>
        <w:jc w:val="both"/>
        <w:rPr>
          <w:sz w:val="24"/>
          <w:szCs w:val="24"/>
        </w:rPr>
      </w:pPr>
    </w:p>
    <w:p w:rsidR="000A1A9A" w:rsidRDefault="000A1A9A" w:rsidP="000A1A9A">
      <w:pPr>
        <w:autoSpaceDE w:val="0"/>
        <w:autoSpaceDN w:val="0"/>
        <w:adjustRightInd w:val="0"/>
        <w:ind w:left="360"/>
        <w:jc w:val="both"/>
        <w:rPr>
          <w:b/>
          <w:sz w:val="24"/>
          <w:szCs w:val="24"/>
        </w:rPr>
      </w:pPr>
    </w:p>
    <w:p w:rsidR="000A1A9A" w:rsidRDefault="000A1A9A" w:rsidP="000A1A9A">
      <w:pPr>
        <w:autoSpaceDE w:val="0"/>
        <w:autoSpaceDN w:val="0"/>
        <w:adjustRightInd w:val="0"/>
        <w:ind w:left="360"/>
        <w:jc w:val="both"/>
        <w:rPr>
          <w:b/>
          <w:sz w:val="24"/>
          <w:szCs w:val="24"/>
        </w:rPr>
      </w:pPr>
    </w:p>
    <w:p w:rsidR="000A1A9A" w:rsidRDefault="000A1A9A" w:rsidP="000A1A9A">
      <w:pPr>
        <w:autoSpaceDE w:val="0"/>
        <w:autoSpaceDN w:val="0"/>
        <w:adjustRightInd w:val="0"/>
        <w:ind w:left="360"/>
        <w:jc w:val="both"/>
        <w:rPr>
          <w:b/>
          <w:sz w:val="24"/>
          <w:szCs w:val="24"/>
        </w:rPr>
      </w:pPr>
      <w:r>
        <w:rPr>
          <w:b/>
          <w:sz w:val="24"/>
          <w:szCs w:val="24"/>
        </w:rPr>
        <w:t>6.</w:t>
      </w:r>
      <w:r w:rsidR="001573F8">
        <w:rPr>
          <w:b/>
          <w:sz w:val="24"/>
          <w:szCs w:val="24"/>
        </w:rPr>
        <w:t xml:space="preserve">   </w:t>
      </w:r>
      <w:r w:rsidRPr="00CA70BC">
        <w:rPr>
          <w:b/>
          <w:sz w:val="24"/>
          <w:szCs w:val="24"/>
        </w:rPr>
        <w:t>SOGGETTI COINVOLTI</w:t>
      </w:r>
      <w:r>
        <w:rPr>
          <w:b/>
          <w:sz w:val="24"/>
          <w:szCs w:val="24"/>
        </w:rPr>
        <w:t xml:space="preserve"> E FUNZIONI</w:t>
      </w:r>
    </w:p>
    <w:p w:rsidR="000A1A9A" w:rsidRDefault="000A1A9A" w:rsidP="000A1A9A">
      <w:pPr>
        <w:autoSpaceDE w:val="0"/>
        <w:autoSpaceDN w:val="0"/>
        <w:adjustRightInd w:val="0"/>
        <w:ind w:left="360"/>
        <w:jc w:val="both"/>
        <w:rPr>
          <w:b/>
          <w:sz w:val="24"/>
          <w:szCs w:val="24"/>
        </w:rPr>
      </w:pPr>
    </w:p>
    <w:p w:rsidR="000A1A9A" w:rsidRDefault="000A1A9A" w:rsidP="000A1A9A">
      <w:pPr>
        <w:autoSpaceDE w:val="0"/>
        <w:autoSpaceDN w:val="0"/>
        <w:adjustRightInd w:val="0"/>
        <w:ind w:left="360"/>
        <w:jc w:val="both"/>
        <w:rPr>
          <w:b/>
          <w:sz w:val="24"/>
          <w:szCs w:val="24"/>
        </w:rPr>
      </w:pPr>
      <w:r>
        <w:rPr>
          <w:b/>
          <w:sz w:val="24"/>
          <w:szCs w:val="24"/>
        </w:rPr>
        <w:t>Responsabili dei servizi</w:t>
      </w:r>
    </w:p>
    <w:p w:rsidR="000A1A9A" w:rsidRDefault="000A1A9A" w:rsidP="000A1A9A">
      <w:pPr>
        <w:autoSpaceDE w:val="0"/>
        <w:autoSpaceDN w:val="0"/>
        <w:adjustRightInd w:val="0"/>
        <w:ind w:left="360"/>
        <w:jc w:val="both"/>
        <w:rPr>
          <w:b/>
          <w:sz w:val="24"/>
          <w:szCs w:val="24"/>
        </w:rPr>
      </w:pPr>
    </w:p>
    <w:p w:rsidR="000A1A9A" w:rsidRDefault="000A1A9A" w:rsidP="000A1A9A">
      <w:pPr>
        <w:autoSpaceDE w:val="0"/>
        <w:autoSpaceDN w:val="0"/>
        <w:adjustRightInd w:val="0"/>
        <w:ind w:left="360"/>
        <w:jc w:val="both"/>
        <w:rPr>
          <w:sz w:val="24"/>
          <w:szCs w:val="24"/>
        </w:rPr>
      </w:pPr>
      <w:r>
        <w:rPr>
          <w:b/>
          <w:sz w:val="24"/>
          <w:szCs w:val="24"/>
        </w:rPr>
        <w:t xml:space="preserve">° </w:t>
      </w:r>
      <w:r>
        <w:rPr>
          <w:sz w:val="24"/>
          <w:szCs w:val="24"/>
        </w:rPr>
        <w:t xml:space="preserve">adempiono agli obblighi di pubblicazione, di cui </w:t>
      </w:r>
      <w:r w:rsidRPr="000A1043">
        <w:rPr>
          <w:sz w:val="24"/>
          <w:szCs w:val="24"/>
        </w:rPr>
        <w:t>all’Allegato “A” del presente Programma;</w:t>
      </w:r>
    </w:p>
    <w:p w:rsidR="000A1A9A" w:rsidRDefault="000A1A9A" w:rsidP="000A1A9A">
      <w:pPr>
        <w:autoSpaceDE w:val="0"/>
        <w:autoSpaceDN w:val="0"/>
        <w:adjustRightInd w:val="0"/>
        <w:ind w:left="360"/>
        <w:jc w:val="both"/>
        <w:rPr>
          <w:b/>
          <w:sz w:val="24"/>
          <w:szCs w:val="24"/>
        </w:rPr>
      </w:pPr>
    </w:p>
    <w:p w:rsidR="000A1A9A" w:rsidRDefault="000A1A9A" w:rsidP="000A1A9A">
      <w:pPr>
        <w:autoSpaceDE w:val="0"/>
        <w:autoSpaceDN w:val="0"/>
        <w:adjustRightInd w:val="0"/>
        <w:ind w:left="360"/>
        <w:jc w:val="both"/>
        <w:rPr>
          <w:sz w:val="24"/>
          <w:szCs w:val="24"/>
        </w:rPr>
      </w:pPr>
      <w:r>
        <w:rPr>
          <w:b/>
          <w:sz w:val="24"/>
          <w:szCs w:val="24"/>
        </w:rPr>
        <w:t xml:space="preserve">° </w:t>
      </w:r>
      <w:r>
        <w:rPr>
          <w:sz w:val="24"/>
          <w:szCs w:val="24"/>
        </w:rPr>
        <w:t>garantiscono il tempestivo e regolare flusso delle informazioni da pubblicare ai fini del rispetto dei termini stabiliti dalla legge;</w:t>
      </w:r>
    </w:p>
    <w:p w:rsidR="000A1A9A" w:rsidRDefault="000A1A9A" w:rsidP="000A1A9A">
      <w:pPr>
        <w:autoSpaceDE w:val="0"/>
        <w:autoSpaceDN w:val="0"/>
        <w:adjustRightInd w:val="0"/>
        <w:ind w:left="360"/>
        <w:jc w:val="both"/>
        <w:rPr>
          <w:sz w:val="24"/>
          <w:szCs w:val="24"/>
        </w:rPr>
      </w:pPr>
    </w:p>
    <w:p w:rsidR="000A1A9A" w:rsidRDefault="000A1A9A" w:rsidP="000A1A9A">
      <w:pPr>
        <w:autoSpaceDE w:val="0"/>
        <w:autoSpaceDN w:val="0"/>
        <w:adjustRightInd w:val="0"/>
        <w:ind w:left="360"/>
        <w:jc w:val="both"/>
        <w:rPr>
          <w:sz w:val="24"/>
          <w:szCs w:val="24"/>
        </w:rPr>
      </w:pPr>
      <w:r>
        <w:rPr>
          <w:sz w:val="24"/>
          <w:szCs w:val="24"/>
        </w:rPr>
        <w:t>° garantiscono l’integrità, il costante aggiornamento, la completezza, la tempestività, la semplicità di consultazione, la comprensibilità, l’omogeneità, la facile accessibilità, nonché la conformità ai documenti originali in possesso dell’amministrazione, l’indicazione della loro provenienza e la riutizzabilità secondo quanto previsto dall’art. 7 del D. Lgs. n. 33/2013 delle informazioni pubblicate.</w:t>
      </w:r>
    </w:p>
    <w:p w:rsidR="000A1A9A" w:rsidRDefault="000A1A9A" w:rsidP="000A1A9A">
      <w:pPr>
        <w:autoSpaceDE w:val="0"/>
        <w:autoSpaceDN w:val="0"/>
        <w:adjustRightInd w:val="0"/>
        <w:ind w:left="360"/>
        <w:jc w:val="both"/>
        <w:rPr>
          <w:sz w:val="24"/>
          <w:szCs w:val="24"/>
        </w:rPr>
      </w:pPr>
    </w:p>
    <w:p w:rsidR="000A1A9A" w:rsidRDefault="000A1A9A" w:rsidP="000A1A9A">
      <w:pPr>
        <w:autoSpaceDE w:val="0"/>
        <w:autoSpaceDN w:val="0"/>
        <w:adjustRightInd w:val="0"/>
        <w:ind w:left="360"/>
        <w:jc w:val="both"/>
        <w:rPr>
          <w:b/>
          <w:sz w:val="24"/>
          <w:szCs w:val="24"/>
        </w:rPr>
      </w:pPr>
      <w:r>
        <w:rPr>
          <w:b/>
          <w:sz w:val="24"/>
          <w:szCs w:val="24"/>
        </w:rPr>
        <w:t>La Giunta comunale</w:t>
      </w:r>
    </w:p>
    <w:p w:rsidR="000A1A9A" w:rsidRDefault="000A1A9A" w:rsidP="000A1A9A">
      <w:pPr>
        <w:autoSpaceDE w:val="0"/>
        <w:autoSpaceDN w:val="0"/>
        <w:adjustRightInd w:val="0"/>
        <w:ind w:left="360"/>
        <w:jc w:val="both"/>
        <w:rPr>
          <w:b/>
          <w:sz w:val="24"/>
          <w:szCs w:val="24"/>
        </w:rPr>
      </w:pPr>
    </w:p>
    <w:p w:rsidR="000A1A9A" w:rsidRDefault="000A1A9A" w:rsidP="000A1A9A">
      <w:pPr>
        <w:autoSpaceDE w:val="0"/>
        <w:autoSpaceDN w:val="0"/>
        <w:adjustRightInd w:val="0"/>
        <w:ind w:left="360"/>
        <w:jc w:val="both"/>
        <w:rPr>
          <w:sz w:val="24"/>
          <w:szCs w:val="24"/>
        </w:rPr>
      </w:pPr>
      <w:r>
        <w:rPr>
          <w:sz w:val="24"/>
          <w:szCs w:val="24"/>
        </w:rPr>
        <w:t>° approva il Programma triennale 2014 -2016 per la trasparenza ed integrità ed i suoi aggiornamenti.</w:t>
      </w:r>
    </w:p>
    <w:p w:rsidR="000A1A9A" w:rsidRPr="00793797" w:rsidRDefault="000A1A9A" w:rsidP="000A1A9A">
      <w:pPr>
        <w:autoSpaceDE w:val="0"/>
        <w:autoSpaceDN w:val="0"/>
        <w:adjustRightInd w:val="0"/>
        <w:ind w:left="360"/>
        <w:jc w:val="both"/>
        <w:rPr>
          <w:sz w:val="24"/>
          <w:szCs w:val="24"/>
        </w:rPr>
      </w:pPr>
    </w:p>
    <w:p w:rsidR="000A1A9A" w:rsidRDefault="000A1A9A" w:rsidP="000A1A9A">
      <w:pPr>
        <w:autoSpaceDE w:val="0"/>
        <w:autoSpaceDN w:val="0"/>
        <w:adjustRightInd w:val="0"/>
        <w:jc w:val="both"/>
        <w:rPr>
          <w:sz w:val="24"/>
          <w:szCs w:val="24"/>
        </w:rPr>
      </w:pPr>
      <w:r>
        <w:rPr>
          <w:sz w:val="24"/>
          <w:szCs w:val="24"/>
        </w:rPr>
        <w:t xml:space="preserve">     </w:t>
      </w:r>
      <w:r w:rsidRPr="00793797">
        <w:rPr>
          <w:b/>
          <w:sz w:val="24"/>
          <w:szCs w:val="24"/>
        </w:rPr>
        <w:t>Responsabile della trasparenza</w:t>
      </w:r>
      <w:r w:rsidRPr="00ED037F">
        <w:rPr>
          <w:sz w:val="24"/>
          <w:szCs w:val="24"/>
        </w:rPr>
        <w:t xml:space="preserve"> </w:t>
      </w:r>
    </w:p>
    <w:p w:rsidR="000A1A9A" w:rsidRDefault="000A1A9A" w:rsidP="000A1A9A">
      <w:pPr>
        <w:autoSpaceDE w:val="0"/>
        <w:autoSpaceDN w:val="0"/>
        <w:adjustRightInd w:val="0"/>
        <w:jc w:val="both"/>
        <w:rPr>
          <w:sz w:val="24"/>
          <w:szCs w:val="24"/>
        </w:rPr>
      </w:pPr>
    </w:p>
    <w:p w:rsidR="000A1A9A" w:rsidRDefault="000A1A9A" w:rsidP="000A1A9A">
      <w:pPr>
        <w:autoSpaceDE w:val="0"/>
        <w:autoSpaceDN w:val="0"/>
        <w:adjustRightInd w:val="0"/>
        <w:jc w:val="both"/>
        <w:rPr>
          <w:sz w:val="24"/>
          <w:szCs w:val="24"/>
        </w:rPr>
      </w:pPr>
      <w:r>
        <w:rPr>
          <w:sz w:val="24"/>
          <w:szCs w:val="24"/>
        </w:rPr>
        <w:t>° svolge stabilmente un’attività di controllo sull’adempimento degli obblighi di pubblicazione, segnalando all’organo politico, all’OIV, all’Autorità Nazionale Anticorruzione e all’ufficio di disciplina i casi di mancato o ritardato adempimento, valutata la loro gravità;</w:t>
      </w:r>
    </w:p>
    <w:p w:rsidR="000A1A9A" w:rsidRDefault="000A1A9A" w:rsidP="000A1A9A">
      <w:pPr>
        <w:autoSpaceDE w:val="0"/>
        <w:autoSpaceDN w:val="0"/>
        <w:adjustRightInd w:val="0"/>
        <w:jc w:val="both"/>
        <w:rPr>
          <w:sz w:val="24"/>
          <w:szCs w:val="24"/>
        </w:rPr>
      </w:pPr>
    </w:p>
    <w:p w:rsidR="000A1A9A" w:rsidRDefault="000A1A9A" w:rsidP="000A1A9A">
      <w:pPr>
        <w:autoSpaceDE w:val="0"/>
        <w:autoSpaceDN w:val="0"/>
        <w:adjustRightInd w:val="0"/>
        <w:jc w:val="both"/>
        <w:rPr>
          <w:sz w:val="24"/>
          <w:szCs w:val="24"/>
        </w:rPr>
      </w:pPr>
      <w:r>
        <w:rPr>
          <w:sz w:val="24"/>
          <w:szCs w:val="24"/>
        </w:rPr>
        <w:t>° provvede alla redazione della proposta di aggiornamento di Piano triennale;</w:t>
      </w:r>
    </w:p>
    <w:p w:rsidR="000A1A9A" w:rsidRDefault="000A1A9A" w:rsidP="000A1A9A">
      <w:pPr>
        <w:autoSpaceDE w:val="0"/>
        <w:autoSpaceDN w:val="0"/>
        <w:adjustRightInd w:val="0"/>
        <w:jc w:val="both"/>
        <w:rPr>
          <w:sz w:val="24"/>
          <w:szCs w:val="24"/>
        </w:rPr>
      </w:pPr>
    </w:p>
    <w:p w:rsidR="000A1A9A" w:rsidRDefault="000A1A9A" w:rsidP="000A1A9A">
      <w:pPr>
        <w:autoSpaceDE w:val="0"/>
        <w:autoSpaceDN w:val="0"/>
        <w:adjustRightInd w:val="0"/>
        <w:jc w:val="both"/>
        <w:rPr>
          <w:sz w:val="24"/>
          <w:szCs w:val="24"/>
        </w:rPr>
      </w:pPr>
      <w:r>
        <w:rPr>
          <w:sz w:val="24"/>
          <w:szCs w:val="24"/>
        </w:rPr>
        <w:t>° controlla e assicura la regolare attuazione dell’accesso civico;</w:t>
      </w:r>
    </w:p>
    <w:p w:rsidR="000A1A9A" w:rsidRDefault="000A1A9A" w:rsidP="000A1A9A">
      <w:pPr>
        <w:autoSpaceDE w:val="0"/>
        <w:autoSpaceDN w:val="0"/>
        <w:adjustRightInd w:val="0"/>
        <w:jc w:val="both"/>
        <w:rPr>
          <w:sz w:val="24"/>
          <w:szCs w:val="24"/>
        </w:rPr>
      </w:pPr>
    </w:p>
    <w:p w:rsidR="000A1A9A" w:rsidRDefault="000A1A9A" w:rsidP="000A1A9A">
      <w:pPr>
        <w:autoSpaceDE w:val="0"/>
        <w:autoSpaceDN w:val="0"/>
        <w:adjustRightInd w:val="0"/>
        <w:jc w:val="both"/>
        <w:rPr>
          <w:sz w:val="24"/>
          <w:szCs w:val="24"/>
        </w:rPr>
      </w:pPr>
      <w:r>
        <w:rPr>
          <w:sz w:val="24"/>
          <w:szCs w:val="24"/>
        </w:rPr>
        <w:t xml:space="preserve">° vigila, in qualità di responsabile della prevenzione della corruzione ed   in attuazione a quanto previsto dal PTPC, affinché sia assicurata da parte dei responsabili dei servizi competenti per materia, la pubblicazione delle informazioni relative ai procedimenti amministrativi, secondo criteri di facile accessibilità, completezza e semplicità di consultazione. </w:t>
      </w:r>
    </w:p>
    <w:p w:rsidR="000A1A9A" w:rsidRDefault="000A1A9A" w:rsidP="000A1A9A">
      <w:pPr>
        <w:autoSpaceDE w:val="0"/>
        <w:autoSpaceDN w:val="0"/>
        <w:adjustRightInd w:val="0"/>
        <w:jc w:val="both"/>
        <w:rPr>
          <w:sz w:val="24"/>
          <w:szCs w:val="24"/>
        </w:rPr>
      </w:pPr>
    </w:p>
    <w:p w:rsidR="000A1A9A" w:rsidRDefault="000A1A9A" w:rsidP="000A1A9A">
      <w:pPr>
        <w:autoSpaceDE w:val="0"/>
        <w:autoSpaceDN w:val="0"/>
        <w:adjustRightInd w:val="0"/>
        <w:jc w:val="both"/>
        <w:rPr>
          <w:sz w:val="24"/>
          <w:szCs w:val="24"/>
        </w:rPr>
      </w:pPr>
    </w:p>
    <w:p w:rsidR="000A1A9A" w:rsidRPr="00ED037F" w:rsidRDefault="000A1A9A" w:rsidP="000A1A9A">
      <w:pPr>
        <w:autoSpaceDE w:val="0"/>
        <w:autoSpaceDN w:val="0"/>
        <w:adjustRightInd w:val="0"/>
        <w:jc w:val="both"/>
        <w:rPr>
          <w:sz w:val="24"/>
          <w:szCs w:val="24"/>
        </w:rPr>
      </w:pPr>
    </w:p>
    <w:p w:rsidR="000A1A9A" w:rsidRDefault="000A1A9A" w:rsidP="000A1A9A">
      <w:pPr>
        <w:autoSpaceDE w:val="0"/>
        <w:autoSpaceDN w:val="0"/>
        <w:adjustRightInd w:val="0"/>
        <w:jc w:val="both"/>
        <w:rPr>
          <w:b/>
          <w:sz w:val="24"/>
          <w:szCs w:val="24"/>
        </w:rPr>
      </w:pPr>
      <w:r>
        <w:rPr>
          <w:sz w:val="24"/>
          <w:szCs w:val="24"/>
        </w:rPr>
        <w:t xml:space="preserve">    </w:t>
      </w:r>
      <w:r>
        <w:rPr>
          <w:b/>
          <w:sz w:val="24"/>
          <w:szCs w:val="24"/>
        </w:rPr>
        <w:t>Organismo indipendente di valutazione (OIV)</w:t>
      </w:r>
    </w:p>
    <w:p w:rsidR="000A1A9A" w:rsidRDefault="000A1A9A" w:rsidP="000A1A9A">
      <w:pPr>
        <w:autoSpaceDE w:val="0"/>
        <w:autoSpaceDN w:val="0"/>
        <w:adjustRightInd w:val="0"/>
        <w:jc w:val="both"/>
        <w:rPr>
          <w:b/>
          <w:sz w:val="24"/>
          <w:szCs w:val="24"/>
        </w:rPr>
      </w:pPr>
    </w:p>
    <w:p w:rsidR="000A1A9A" w:rsidRDefault="000A1043" w:rsidP="000A1A9A">
      <w:pPr>
        <w:autoSpaceDE w:val="0"/>
        <w:autoSpaceDN w:val="0"/>
        <w:adjustRightInd w:val="0"/>
        <w:jc w:val="both"/>
        <w:rPr>
          <w:sz w:val="24"/>
          <w:szCs w:val="24"/>
        </w:rPr>
      </w:pPr>
      <w:r>
        <w:rPr>
          <w:b/>
          <w:sz w:val="24"/>
          <w:szCs w:val="24"/>
        </w:rPr>
        <w:t xml:space="preserve"> </w:t>
      </w:r>
      <w:r w:rsidR="000A1A9A">
        <w:rPr>
          <w:b/>
          <w:sz w:val="24"/>
          <w:szCs w:val="24"/>
        </w:rPr>
        <w:t xml:space="preserve">° </w:t>
      </w:r>
      <w:r w:rsidR="000A1A9A">
        <w:rPr>
          <w:sz w:val="24"/>
          <w:szCs w:val="24"/>
        </w:rPr>
        <w:t>verifica la coerenza tra gli obiettivi previsti nel Programma triennale per la trasparenza e l’integrità e quelli indicati nel Piano Esecutivo di Gestione;</w:t>
      </w:r>
    </w:p>
    <w:p w:rsidR="000A1A9A" w:rsidRDefault="000A1A9A" w:rsidP="000A1A9A">
      <w:pPr>
        <w:autoSpaceDE w:val="0"/>
        <w:autoSpaceDN w:val="0"/>
        <w:adjustRightInd w:val="0"/>
        <w:jc w:val="both"/>
        <w:rPr>
          <w:sz w:val="24"/>
          <w:szCs w:val="24"/>
        </w:rPr>
      </w:pPr>
    </w:p>
    <w:p w:rsidR="000A1A9A" w:rsidRDefault="000A1A9A" w:rsidP="000A1A9A">
      <w:pPr>
        <w:autoSpaceDE w:val="0"/>
        <w:autoSpaceDN w:val="0"/>
        <w:adjustRightInd w:val="0"/>
        <w:jc w:val="both"/>
        <w:rPr>
          <w:sz w:val="24"/>
          <w:szCs w:val="24"/>
        </w:rPr>
      </w:pPr>
      <w:r>
        <w:rPr>
          <w:sz w:val="24"/>
          <w:szCs w:val="24"/>
        </w:rPr>
        <w:t xml:space="preserve"> ° utilizza le informazioni e i dati relativi all’attuazione degli obblighi di trasparenza ai fini della misurazione e valutazione delle performance sia organizzativa, sia individuale del responsabile della trasmissione dei dati;</w:t>
      </w:r>
    </w:p>
    <w:p w:rsidR="000A1A9A" w:rsidRDefault="000A1A9A" w:rsidP="000A1A9A">
      <w:pPr>
        <w:autoSpaceDE w:val="0"/>
        <w:autoSpaceDN w:val="0"/>
        <w:adjustRightInd w:val="0"/>
        <w:jc w:val="both"/>
        <w:rPr>
          <w:sz w:val="24"/>
          <w:szCs w:val="24"/>
        </w:rPr>
      </w:pPr>
    </w:p>
    <w:p w:rsidR="000A1A9A" w:rsidRDefault="000A1A9A" w:rsidP="000A1A9A">
      <w:pPr>
        <w:autoSpaceDE w:val="0"/>
        <w:autoSpaceDN w:val="0"/>
        <w:adjustRightInd w:val="0"/>
        <w:jc w:val="both"/>
        <w:rPr>
          <w:sz w:val="24"/>
          <w:szCs w:val="24"/>
        </w:rPr>
      </w:pPr>
      <w:r>
        <w:rPr>
          <w:sz w:val="24"/>
          <w:szCs w:val="24"/>
        </w:rPr>
        <w:t xml:space="preserve">° effettua le attestazioni sull’assolvimento degli obblighi di pubblicazione. </w:t>
      </w:r>
    </w:p>
    <w:p w:rsidR="000A1A9A" w:rsidRDefault="000A1A9A" w:rsidP="000A1A9A">
      <w:pPr>
        <w:autoSpaceDE w:val="0"/>
        <w:autoSpaceDN w:val="0"/>
        <w:adjustRightInd w:val="0"/>
        <w:jc w:val="both"/>
        <w:rPr>
          <w:sz w:val="24"/>
          <w:szCs w:val="24"/>
        </w:rPr>
      </w:pPr>
    </w:p>
    <w:p w:rsidR="000A1A9A" w:rsidRDefault="000A1A9A" w:rsidP="000A1A9A">
      <w:pPr>
        <w:autoSpaceDE w:val="0"/>
        <w:autoSpaceDN w:val="0"/>
        <w:adjustRightInd w:val="0"/>
        <w:jc w:val="both"/>
        <w:rPr>
          <w:sz w:val="24"/>
          <w:szCs w:val="24"/>
        </w:rPr>
      </w:pPr>
    </w:p>
    <w:p w:rsidR="000A1A9A" w:rsidRPr="004D2107" w:rsidRDefault="000A1A9A" w:rsidP="000A1A9A">
      <w:pPr>
        <w:autoSpaceDE w:val="0"/>
        <w:autoSpaceDN w:val="0"/>
        <w:adjustRightInd w:val="0"/>
        <w:jc w:val="both"/>
        <w:rPr>
          <w:sz w:val="24"/>
          <w:szCs w:val="24"/>
        </w:rPr>
      </w:pPr>
      <w:r w:rsidRPr="004D2107">
        <w:rPr>
          <w:sz w:val="24"/>
          <w:szCs w:val="24"/>
        </w:rPr>
        <w:t xml:space="preserve">La sezione “Amministrazione trasparente” del sito potrà inoltre essere monitorata dalla Bussola della Trasparenza di MagellanoPA con la funzionalità di “verifica sito in tempo reale”, la quale consente di effettuare una analisi lanciando, all’istante, l’algoritmo automatico di monitoraggio sul sito web della PA. </w:t>
      </w:r>
    </w:p>
    <w:p w:rsidR="000A1A9A" w:rsidRDefault="000A1A9A" w:rsidP="000A1A9A">
      <w:pPr>
        <w:autoSpaceDE w:val="0"/>
        <w:autoSpaceDN w:val="0"/>
        <w:adjustRightInd w:val="0"/>
        <w:jc w:val="both"/>
        <w:rPr>
          <w:sz w:val="24"/>
          <w:szCs w:val="24"/>
        </w:rPr>
      </w:pPr>
    </w:p>
    <w:p w:rsidR="00A309E7" w:rsidRDefault="00A309E7" w:rsidP="000A1A9A">
      <w:pPr>
        <w:autoSpaceDE w:val="0"/>
        <w:autoSpaceDN w:val="0"/>
        <w:adjustRightInd w:val="0"/>
        <w:jc w:val="both"/>
        <w:rPr>
          <w:sz w:val="24"/>
          <w:szCs w:val="24"/>
        </w:rPr>
      </w:pPr>
    </w:p>
    <w:p w:rsidR="00A309E7" w:rsidRPr="004D2107" w:rsidRDefault="00A309E7" w:rsidP="000A1A9A">
      <w:pPr>
        <w:autoSpaceDE w:val="0"/>
        <w:autoSpaceDN w:val="0"/>
        <w:adjustRightInd w:val="0"/>
        <w:jc w:val="both"/>
        <w:rPr>
          <w:sz w:val="24"/>
          <w:szCs w:val="24"/>
        </w:rPr>
      </w:pPr>
    </w:p>
    <w:p w:rsidR="000A1A9A" w:rsidRDefault="000A1A9A" w:rsidP="000A1A9A">
      <w:pPr>
        <w:autoSpaceDE w:val="0"/>
        <w:autoSpaceDN w:val="0"/>
        <w:adjustRightInd w:val="0"/>
        <w:jc w:val="both"/>
        <w:rPr>
          <w:b/>
          <w:sz w:val="24"/>
          <w:szCs w:val="24"/>
        </w:rPr>
      </w:pPr>
      <w:r>
        <w:rPr>
          <w:b/>
          <w:sz w:val="24"/>
          <w:szCs w:val="24"/>
        </w:rPr>
        <w:t>7.</w:t>
      </w:r>
      <w:r w:rsidR="001573F8">
        <w:rPr>
          <w:b/>
          <w:sz w:val="24"/>
          <w:szCs w:val="24"/>
        </w:rPr>
        <w:t xml:space="preserve">   </w:t>
      </w:r>
      <w:r w:rsidRPr="00805EF6">
        <w:rPr>
          <w:b/>
          <w:sz w:val="24"/>
          <w:szCs w:val="24"/>
        </w:rPr>
        <w:t>LIMITI ALLA TRASPARENZA</w:t>
      </w:r>
    </w:p>
    <w:p w:rsidR="00D021D5" w:rsidRPr="00805EF6" w:rsidRDefault="00D021D5" w:rsidP="000A1A9A">
      <w:pPr>
        <w:autoSpaceDE w:val="0"/>
        <w:autoSpaceDN w:val="0"/>
        <w:adjustRightInd w:val="0"/>
        <w:jc w:val="both"/>
        <w:rPr>
          <w:b/>
          <w:sz w:val="24"/>
          <w:szCs w:val="24"/>
        </w:rPr>
      </w:pPr>
    </w:p>
    <w:p w:rsidR="000A1A9A" w:rsidRPr="007F5A29" w:rsidRDefault="000A1A9A" w:rsidP="000A1A9A">
      <w:pPr>
        <w:autoSpaceDE w:val="0"/>
        <w:autoSpaceDN w:val="0"/>
        <w:adjustRightInd w:val="0"/>
        <w:jc w:val="both"/>
        <w:rPr>
          <w:sz w:val="24"/>
          <w:szCs w:val="24"/>
        </w:rPr>
      </w:pPr>
      <w:r w:rsidRPr="007F5A29">
        <w:rPr>
          <w:sz w:val="24"/>
          <w:szCs w:val="24"/>
        </w:rPr>
        <w:t>Rimane necessario il rispetto delle disposizioni in materia di protezione dei dati personali (art. 1, c. 2, del d.lgs. n. 33/2013), sia nella fase di predisposizione degli atti che nella successiva fase della loro divulgazione e pubblicazione (sia nell’Albo Pretorio on-line, sia nella sezione “Amministrazione Trasparente”, sia anche in eventuali altre sezioni del sito istituzionale).</w:t>
      </w:r>
    </w:p>
    <w:p w:rsidR="000A1A9A" w:rsidRDefault="000A1A9A" w:rsidP="000A1A9A">
      <w:pPr>
        <w:autoSpaceDE w:val="0"/>
        <w:autoSpaceDN w:val="0"/>
        <w:adjustRightInd w:val="0"/>
        <w:jc w:val="both"/>
        <w:rPr>
          <w:sz w:val="24"/>
          <w:szCs w:val="24"/>
        </w:rPr>
      </w:pPr>
      <w:r w:rsidRPr="007F5A29">
        <w:rPr>
          <w:sz w:val="24"/>
          <w:szCs w:val="24"/>
        </w:rPr>
        <w:t>In particolare si richiama quanto disposto dall’art.4, c. 4, del D.Lgs. n. 33/2013 secondo il quale «</w:t>
      </w:r>
      <w:r w:rsidRPr="007F5A29">
        <w:rPr>
          <w:iCs/>
          <w:sz w:val="24"/>
          <w:szCs w:val="24"/>
        </w:rPr>
        <w:t>nei casi in cui norme di legge o di regolamento prevedano la Pubblicazione di atti o documenti, le pubbliche amministrazioni provvedono a rendere non intelligibili i dati personali non pertinenti o, se sensibili o giudiziari, non indispensabili rispetto alle specifiche finalità di trasparenza della pubblicazione</w:t>
      </w:r>
      <w:r w:rsidRPr="007F5A29">
        <w:rPr>
          <w:sz w:val="24"/>
          <w:szCs w:val="24"/>
        </w:rPr>
        <w:t>», nonché di quanto previsto dall’art. 4, c. 6, del medesimo decreto che prevede un divieto di «</w:t>
      </w:r>
      <w:r w:rsidRPr="007F5A29">
        <w:rPr>
          <w:iCs/>
          <w:sz w:val="24"/>
          <w:szCs w:val="24"/>
        </w:rPr>
        <w:t>diffusione dei dati idonei a rivelare lo stato di salute e la vita sessuale</w:t>
      </w:r>
      <w:r w:rsidRPr="007F5A29">
        <w:rPr>
          <w:sz w:val="24"/>
          <w:szCs w:val="24"/>
        </w:rPr>
        <w:t>».</w:t>
      </w:r>
    </w:p>
    <w:p w:rsidR="000A1A9A" w:rsidRPr="007F5A29" w:rsidRDefault="000A1A9A" w:rsidP="000A1A9A">
      <w:pPr>
        <w:autoSpaceDE w:val="0"/>
        <w:autoSpaceDN w:val="0"/>
        <w:adjustRightInd w:val="0"/>
        <w:jc w:val="both"/>
        <w:rPr>
          <w:sz w:val="24"/>
          <w:szCs w:val="24"/>
        </w:rPr>
      </w:pPr>
      <w:r>
        <w:rPr>
          <w:sz w:val="24"/>
          <w:szCs w:val="24"/>
        </w:rPr>
        <w:t xml:space="preserve">Ai sensi dell’art. 26, c. 4 del decreto è esclusa la pubblicazione dei dati identificativi delle persone fisiche destinatarie dei provvedimenti di concessione di sovvenzioni, contributi, sussidi e attribuzione di vantaggi economici a persone fisiche,qualora da tali atti sia possibile ricavare informazioni relative allo stato di salute ovvero alla situazione di disagio economico-sociale degli interessati.  </w:t>
      </w:r>
    </w:p>
    <w:p w:rsidR="000A1A9A" w:rsidRPr="008D348C" w:rsidRDefault="000A1A9A" w:rsidP="000A1A9A">
      <w:pPr>
        <w:autoSpaceDE w:val="0"/>
        <w:autoSpaceDN w:val="0"/>
        <w:adjustRightInd w:val="0"/>
        <w:jc w:val="both"/>
        <w:rPr>
          <w:sz w:val="24"/>
          <w:szCs w:val="24"/>
        </w:rPr>
      </w:pPr>
      <w:r w:rsidRPr="007F5A29">
        <w:rPr>
          <w:sz w:val="24"/>
          <w:szCs w:val="24"/>
        </w:rPr>
        <w:t>Si richia</w:t>
      </w:r>
      <w:r>
        <w:rPr>
          <w:sz w:val="24"/>
          <w:szCs w:val="24"/>
        </w:rPr>
        <w:t xml:space="preserve">ma quindi i responsabili dei servizi </w:t>
      </w:r>
      <w:r w:rsidRPr="007F5A29">
        <w:rPr>
          <w:sz w:val="24"/>
          <w:szCs w:val="24"/>
        </w:rPr>
        <w:t>a porre la dovuta attenzione nella formulazione e nel contenuto degli atti soggetti poi a pubblicazione.</w:t>
      </w:r>
    </w:p>
    <w:p w:rsidR="000A1A9A" w:rsidRDefault="000A1A9A" w:rsidP="000A1A9A">
      <w:pPr>
        <w:autoSpaceDE w:val="0"/>
        <w:autoSpaceDN w:val="0"/>
        <w:adjustRightInd w:val="0"/>
        <w:jc w:val="both"/>
        <w:rPr>
          <w:b/>
          <w:bCs/>
          <w:sz w:val="24"/>
          <w:szCs w:val="24"/>
        </w:rPr>
      </w:pPr>
    </w:p>
    <w:p w:rsidR="000A1A9A" w:rsidRDefault="000A1A9A" w:rsidP="000A1A9A">
      <w:pPr>
        <w:autoSpaceDE w:val="0"/>
        <w:autoSpaceDN w:val="0"/>
        <w:adjustRightInd w:val="0"/>
        <w:jc w:val="both"/>
        <w:rPr>
          <w:b/>
          <w:bCs/>
          <w:sz w:val="24"/>
          <w:szCs w:val="24"/>
        </w:rPr>
      </w:pPr>
      <w:r>
        <w:rPr>
          <w:b/>
          <w:bCs/>
          <w:sz w:val="24"/>
          <w:szCs w:val="24"/>
        </w:rPr>
        <w:t xml:space="preserve">  </w:t>
      </w:r>
    </w:p>
    <w:p w:rsidR="000A1A9A" w:rsidRPr="004A24B6" w:rsidRDefault="000A1A9A" w:rsidP="000A1A9A">
      <w:pPr>
        <w:autoSpaceDE w:val="0"/>
        <w:autoSpaceDN w:val="0"/>
        <w:adjustRightInd w:val="0"/>
        <w:jc w:val="both"/>
        <w:rPr>
          <w:b/>
          <w:bCs/>
          <w:sz w:val="24"/>
          <w:szCs w:val="24"/>
        </w:rPr>
      </w:pPr>
      <w:r>
        <w:rPr>
          <w:b/>
          <w:bCs/>
          <w:sz w:val="24"/>
          <w:szCs w:val="24"/>
        </w:rPr>
        <w:t>8.</w:t>
      </w:r>
      <w:r w:rsidR="001573F8">
        <w:rPr>
          <w:b/>
          <w:bCs/>
          <w:sz w:val="24"/>
          <w:szCs w:val="24"/>
        </w:rPr>
        <w:t xml:space="preserve">   </w:t>
      </w:r>
      <w:r w:rsidRPr="004A24B6">
        <w:rPr>
          <w:b/>
          <w:bCs/>
          <w:sz w:val="24"/>
          <w:szCs w:val="24"/>
        </w:rPr>
        <w:t>DATI ULTERIORI</w:t>
      </w:r>
    </w:p>
    <w:p w:rsidR="000A1A9A" w:rsidRPr="00ED037F" w:rsidRDefault="000A1A9A" w:rsidP="000A1A9A">
      <w:pPr>
        <w:autoSpaceDE w:val="0"/>
        <w:autoSpaceDN w:val="0"/>
        <w:adjustRightInd w:val="0"/>
        <w:jc w:val="both"/>
        <w:rPr>
          <w:sz w:val="24"/>
          <w:szCs w:val="24"/>
        </w:rPr>
      </w:pPr>
      <w:r w:rsidRPr="00ED037F">
        <w:rPr>
          <w:sz w:val="24"/>
          <w:szCs w:val="24"/>
        </w:rPr>
        <w:t>Nella sotto-sezione «Altri contenuti» della sezione “Amministrazione Trasparente” possono essere pubblicati</w:t>
      </w:r>
      <w:r>
        <w:rPr>
          <w:sz w:val="24"/>
          <w:szCs w:val="24"/>
        </w:rPr>
        <w:t xml:space="preserve"> </w:t>
      </w:r>
      <w:r w:rsidRPr="00ED037F">
        <w:rPr>
          <w:sz w:val="24"/>
          <w:szCs w:val="24"/>
        </w:rPr>
        <w:t>eventuali ulteriori contenuti non ricompresi nelle materie previste dal D.Lgs.</w:t>
      </w:r>
      <w:r>
        <w:rPr>
          <w:sz w:val="24"/>
          <w:szCs w:val="24"/>
        </w:rPr>
        <w:t xml:space="preserve"> n. </w:t>
      </w:r>
      <w:r w:rsidRPr="00ED037F">
        <w:rPr>
          <w:sz w:val="24"/>
          <w:szCs w:val="24"/>
        </w:rPr>
        <w:t>33/2013 e/o non riconducibili a</w:t>
      </w:r>
      <w:r>
        <w:rPr>
          <w:sz w:val="24"/>
          <w:szCs w:val="24"/>
        </w:rPr>
        <w:t xml:space="preserve"> </w:t>
      </w:r>
      <w:r w:rsidRPr="00ED037F">
        <w:rPr>
          <w:sz w:val="24"/>
          <w:szCs w:val="24"/>
        </w:rPr>
        <w:t>nessuna delle sotto-sezioni indicate.</w:t>
      </w:r>
    </w:p>
    <w:p w:rsidR="000A1A9A" w:rsidRDefault="000A1A9A" w:rsidP="000A1A9A">
      <w:pPr>
        <w:autoSpaceDE w:val="0"/>
        <w:autoSpaceDN w:val="0"/>
        <w:adjustRightInd w:val="0"/>
        <w:jc w:val="both"/>
        <w:rPr>
          <w:sz w:val="24"/>
          <w:szCs w:val="24"/>
        </w:rPr>
      </w:pPr>
      <w:r w:rsidRPr="00ED037F">
        <w:rPr>
          <w:sz w:val="24"/>
          <w:szCs w:val="24"/>
        </w:rPr>
        <w:lastRenderedPageBreak/>
        <w:t>Attualmente, rispetto a quanto previsto dal D.lgs.</w:t>
      </w:r>
      <w:r>
        <w:rPr>
          <w:sz w:val="24"/>
          <w:szCs w:val="24"/>
        </w:rPr>
        <w:t xml:space="preserve"> n. 33/2013, vengono </w:t>
      </w:r>
      <w:r w:rsidRPr="00ED037F">
        <w:rPr>
          <w:sz w:val="24"/>
          <w:szCs w:val="24"/>
        </w:rPr>
        <w:t xml:space="preserve"> inserite le seguenti voci che dovranno</w:t>
      </w:r>
      <w:r>
        <w:rPr>
          <w:sz w:val="24"/>
          <w:szCs w:val="24"/>
        </w:rPr>
        <w:t xml:space="preserve"> </w:t>
      </w:r>
      <w:r w:rsidRPr="00ED037F">
        <w:rPr>
          <w:sz w:val="24"/>
          <w:szCs w:val="24"/>
        </w:rPr>
        <w:t>contenere le relative informazioni e documenti, anche tenuto conto del</w:t>
      </w:r>
      <w:r>
        <w:rPr>
          <w:sz w:val="24"/>
          <w:szCs w:val="24"/>
        </w:rPr>
        <w:t>la deliberazione CI</w:t>
      </w:r>
      <w:r w:rsidRPr="00ED037F">
        <w:rPr>
          <w:sz w:val="24"/>
          <w:szCs w:val="24"/>
        </w:rPr>
        <w:t>VIT n.50 del</w:t>
      </w:r>
      <w:r>
        <w:rPr>
          <w:sz w:val="24"/>
          <w:szCs w:val="24"/>
        </w:rPr>
        <w:t xml:space="preserve"> </w:t>
      </w:r>
      <w:r w:rsidRPr="00ED037F">
        <w:rPr>
          <w:sz w:val="24"/>
          <w:szCs w:val="24"/>
        </w:rPr>
        <w:t>04/07/2013:</w:t>
      </w:r>
    </w:p>
    <w:p w:rsidR="000A1043" w:rsidRPr="00ED037F" w:rsidRDefault="000A1043" w:rsidP="000A1A9A">
      <w:pPr>
        <w:autoSpaceDE w:val="0"/>
        <w:autoSpaceDN w:val="0"/>
        <w:adjustRightInd w:val="0"/>
        <w:jc w:val="both"/>
        <w:rPr>
          <w:sz w:val="24"/>
          <w:szCs w:val="24"/>
        </w:rPr>
      </w:pPr>
    </w:p>
    <w:p w:rsidR="000A1A9A" w:rsidRPr="008D348C" w:rsidRDefault="000A1A9A" w:rsidP="000A1A9A">
      <w:pPr>
        <w:autoSpaceDE w:val="0"/>
        <w:autoSpaceDN w:val="0"/>
        <w:adjustRightInd w:val="0"/>
        <w:jc w:val="both"/>
        <w:rPr>
          <w:b/>
          <w:bCs/>
          <w:sz w:val="24"/>
          <w:szCs w:val="24"/>
        </w:rPr>
      </w:pPr>
      <w:r w:rsidRPr="008D348C">
        <w:rPr>
          <w:b/>
          <w:bCs/>
          <w:sz w:val="24"/>
          <w:szCs w:val="24"/>
        </w:rPr>
        <w:t>Altri contenuti - Corruzione</w:t>
      </w:r>
    </w:p>
    <w:p w:rsidR="000A1A9A" w:rsidRPr="00ED037F" w:rsidRDefault="000A1A9A" w:rsidP="000A1A9A">
      <w:pPr>
        <w:autoSpaceDE w:val="0"/>
        <w:autoSpaceDN w:val="0"/>
        <w:adjustRightInd w:val="0"/>
        <w:jc w:val="both"/>
        <w:rPr>
          <w:sz w:val="24"/>
          <w:szCs w:val="24"/>
        </w:rPr>
      </w:pPr>
      <w:r w:rsidRPr="00ED037F">
        <w:rPr>
          <w:sz w:val="24"/>
          <w:szCs w:val="24"/>
        </w:rPr>
        <w:t>- Piano triennale di prevenzione della corruzione</w:t>
      </w:r>
    </w:p>
    <w:p w:rsidR="000A1A9A" w:rsidRPr="00ED037F" w:rsidRDefault="000A1A9A" w:rsidP="000A1A9A">
      <w:pPr>
        <w:autoSpaceDE w:val="0"/>
        <w:autoSpaceDN w:val="0"/>
        <w:adjustRightInd w:val="0"/>
        <w:jc w:val="both"/>
        <w:rPr>
          <w:sz w:val="24"/>
          <w:szCs w:val="24"/>
        </w:rPr>
      </w:pPr>
      <w:r w:rsidRPr="00ED037F">
        <w:rPr>
          <w:sz w:val="24"/>
          <w:szCs w:val="24"/>
        </w:rPr>
        <w:t>- Responsabile prevenzione della corruzione</w:t>
      </w:r>
    </w:p>
    <w:p w:rsidR="000A1A9A" w:rsidRPr="00ED037F" w:rsidRDefault="000A1A9A" w:rsidP="000A1A9A">
      <w:pPr>
        <w:autoSpaceDE w:val="0"/>
        <w:autoSpaceDN w:val="0"/>
        <w:adjustRightInd w:val="0"/>
        <w:jc w:val="both"/>
        <w:rPr>
          <w:sz w:val="24"/>
          <w:szCs w:val="24"/>
        </w:rPr>
      </w:pPr>
      <w:r w:rsidRPr="00ED037F">
        <w:rPr>
          <w:sz w:val="24"/>
          <w:szCs w:val="24"/>
        </w:rPr>
        <w:t>- Regolamento per la prevenzione e la repressione della corruzione</w:t>
      </w:r>
    </w:p>
    <w:p w:rsidR="000A1A9A" w:rsidRDefault="000A1A9A" w:rsidP="000A1A9A">
      <w:pPr>
        <w:autoSpaceDE w:val="0"/>
        <w:autoSpaceDN w:val="0"/>
        <w:adjustRightInd w:val="0"/>
        <w:jc w:val="both"/>
        <w:rPr>
          <w:sz w:val="24"/>
          <w:szCs w:val="24"/>
        </w:rPr>
      </w:pPr>
      <w:r w:rsidRPr="00ED037F">
        <w:rPr>
          <w:sz w:val="24"/>
          <w:szCs w:val="24"/>
        </w:rPr>
        <w:t>- Atti di adeguamento a provvedimenti CIVIT</w:t>
      </w:r>
    </w:p>
    <w:p w:rsidR="000A1043" w:rsidRPr="00ED037F" w:rsidRDefault="000A1043" w:rsidP="000A1A9A">
      <w:pPr>
        <w:autoSpaceDE w:val="0"/>
        <w:autoSpaceDN w:val="0"/>
        <w:adjustRightInd w:val="0"/>
        <w:jc w:val="both"/>
        <w:rPr>
          <w:sz w:val="24"/>
          <w:szCs w:val="24"/>
        </w:rPr>
      </w:pPr>
    </w:p>
    <w:p w:rsidR="000A1043" w:rsidRPr="008D348C" w:rsidRDefault="000A1A9A" w:rsidP="000A1A9A">
      <w:pPr>
        <w:autoSpaceDE w:val="0"/>
        <w:autoSpaceDN w:val="0"/>
        <w:adjustRightInd w:val="0"/>
        <w:jc w:val="both"/>
        <w:rPr>
          <w:b/>
          <w:bCs/>
          <w:sz w:val="24"/>
          <w:szCs w:val="24"/>
        </w:rPr>
      </w:pPr>
      <w:r w:rsidRPr="008D348C">
        <w:rPr>
          <w:b/>
          <w:bCs/>
          <w:sz w:val="24"/>
          <w:szCs w:val="24"/>
        </w:rPr>
        <w:t>Altri contenuti - Accesso civico</w:t>
      </w:r>
    </w:p>
    <w:p w:rsidR="000A1A9A" w:rsidRPr="00ED037F" w:rsidRDefault="000A1A9A" w:rsidP="000A1A9A">
      <w:pPr>
        <w:autoSpaceDE w:val="0"/>
        <w:autoSpaceDN w:val="0"/>
        <w:adjustRightInd w:val="0"/>
        <w:jc w:val="both"/>
        <w:rPr>
          <w:sz w:val="24"/>
          <w:szCs w:val="24"/>
        </w:rPr>
      </w:pPr>
      <w:r w:rsidRPr="00ED037F">
        <w:rPr>
          <w:sz w:val="24"/>
          <w:szCs w:val="24"/>
        </w:rPr>
        <w:t>- Responsabile per la trasparenza</w:t>
      </w:r>
    </w:p>
    <w:p w:rsidR="000A1A9A" w:rsidRDefault="000A1A9A" w:rsidP="000A1A9A">
      <w:pPr>
        <w:autoSpaceDE w:val="0"/>
        <w:autoSpaceDN w:val="0"/>
        <w:adjustRightInd w:val="0"/>
        <w:jc w:val="both"/>
        <w:rPr>
          <w:sz w:val="24"/>
          <w:szCs w:val="24"/>
        </w:rPr>
      </w:pPr>
      <w:r w:rsidRPr="00ED037F">
        <w:rPr>
          <w:sz w:val="24"/>
          <w:szCs w:val="24"/>
        </w:rPr>
        <w:t>- Funzionario con potere sostitutivo in caso di inerzia</w:t>
      </w:r>
    </w:p>
    <w:p w:rsidR="000A1043" w:rsidRPr="00ED037F" w:rsidRDefault="000A1043" w:rsidP="000A1A9A">
      <w:pPr>
        <w:autoSpaceDE w:val="0"/>
        <w:autoSpaceDN w:val="0"/>
        <w:adjustRightInd w:val="0"/>
        <w:jc w:val="both"/>
        <w:rPr>
          <w:sz w:val="24"/>
          <w:szCs w:val="24"/>
        </w:rPr>
      </w:pPr>
    </w:p>
    <w:p w:rsidR="000A1A9A" w:rsidRDefault="000A1A9A" w:rsidP="000A1A9A">
      <w:pPr>
        <w:autoSpaceDE w:val="0"/>
        <w:autoSpaceDN w:val="0"/>
        <w:adjustRightInd w:val="0"/>
        <w:jc w:val="both"/>
        <w:rPr>
          <w:sz w:val="24"/>
          <w:szCs w:val="24"/>
        </w:rPr>
      </w:pPr>
    </w:p>
    <w:p w:rsidR="000A1A9A" w:rsidRDefault="000A1A9A" w:rsidP="000A1A9A">
      <w:pPr>
        <w:autoSpaceDE w:val="0"/>
        <w:autoSpaceDN w:val="0"/>
        <w:adjustRightInd w:val="0"/>
        <w:jc w:val="both"/>
        <w:rPr>
          <w:b/>
          <w:sz w:val="24"/>
          <w:szCs w:val="24"/>
        </w:rPr>
      </w:pPr>
    </w:p>
    <w:p w:rsidR="000A1A9A" w:rsidRDefault="000A1A9A" w:rsidP="000A1A9A">
      <w:pPr>
        <w:autoSpaceDE w:val="0"/>
        <w:autoSpaceDN w:val="0"/>
        <w:adjustRightInd w:val="0"/>
        <w:jc w:val="both"/>
        <w:rPr>
          <w:b/>
          <w:sz w:val="24"/>
          <w:szCs w:val="24"/>
        </w:rPr>
      </w:pPr>
    </w:p>
    <w:p w:rsidR="000A1A9A" w:rsidRDefault="000A1A9A" w:rsidP="000A1A9A">
      <w:pPr>
        <w:autoSpaceDE w:val="0"/>
        <w:autoSpaceDN w:val="0"/>
        <w:adjustRightInd w:val="0"/>
        <w:jc w:val="both"/>
        <w:rPr>
          <w:b/>
          <w:sz w:val="24"/>
          <w:szCs w:val="24"/>
        </w:rPr>
      </w:pPr>
    </w:p>
    <w:p w:rsidR="000A1A9A" w:rsidRDefault="000A1A9A" w:rsidP="000A1A9A">
      <w:pPr>
        <w:autoSpaceDE w:val="0"/>
        <w:autoSpaceDN w:val="0"/>
        <w:adjustRightInd w:val="0"/>
        <w:jc w:val="both"/>
        <w:rPr>
          <w:b/>
          <w:sz w:val="24"/>
          <w:szCs w:val="24"/>
        </w:rPr>
      </w:pPr>
    </w:p>
    <w:p w:rsidR="000A1A9A" w:rsidRDefault="000A1A9A" w:rsidP="000A1A9A">
      <w:pPr>
        <w:autoSpaceDE w:val="0"/>
        <w:autoSpaceDN w:val="0"/>
        <w:adjustRightInd w:val="0"/>
        <w:jc w:val="both"/>
        <w:rPr>
          <w:b/>
          <w:sz w:val="24"/>
          <w:szCs w:val="24"/>
        </w:rPr>
      </w:pPr>
    </w:p>
    <w:p w:rsidR="001573F8" w:rsidRDefault="001573F8" w:rsidP="000A1A9A">
      <w:pPr>
        <w:autoSpaceDE w:val="0"/>
        <w:autoSpaceDN w:val="0"/>
        <w:adjustRightInd w:val="0"/>
        <w:jc w:val="both"/>
        <w:rPr>
          <w:b/>
          <w:sz w:val="24"/>
          <w:szCs w:val="24"/>
        </w:rPr>
      </w:pPr>
    </w:p>
    <w:p w:rsidR="009252F9" w:rsidRDefault="009252F9"/>
    <w:p w:rsidR="00781F13" w:rsidRDefault="00781F13"/>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AA31BB" w:rsidRDefault="00AA31BB"/>
    <w:p w:rsidR="00781F13" w:rsidRDefault="00781F13"/>
    <w:sectPr w:rsidR="00781F13" w:rsidSect="00AA33B5">
      <w:footerReference w:type="even" r:id="rId11"/>
      <w:footerReference w:type="default" r:id="rId12"/>
      <w:pgSz w:w="11906" w:h="16838"/>
      <w:pgMar w:top="851" w:right="851" w:bottom="851"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C9C" w:rsidRDefault="001B6C9C">
      <w:r>
        <w:separator/>
      </w:r>
    </w:p>
  </w:endnote>
  <w:endnote w:type="continuationSeparator" w:id="1">
    <w:p w:rsidR="001B6C9C" w:rsidRDefault="001B6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F13" w:rsidRDefault="00405EFB">
    <w:pPr>
      <w:pStyle w:val="Pidipagina"/>
      <w:framePr w:wrap="around" w:vAnchor="text" w:hAnchor="margin" w:xAlign="right" w:y="1"/>
      <w:rPr>
        <w:rStyle w:val="Numeropagina"/>
      </w:rPr>
    </w:pPr>
    <w:r>
      <w:rPr>
        <w:rStyle w:val="Numeropagina"/>
      </w:rPr>
      <w:fldChar w:fldCharType="begin"/>
    </w:r>
    <w:r w:rsidR="00781F13">
      <w:rPr>
        <w:rStyle w:val="Numeropagina"/>
      </w:rPr>
      <w:instrText xml:space="preserve">PAGE  </w:instrText>
    </w:r>
    <w:r>
      <w:rPr>
        <w:rStyle w:val="Numeropagina"/>
      </w:rPr>
      <w:fldChar w:fldCharType="end"/>
    </w:r>
  </w:p>
  <w:p w:rsidR="00781F13" w:rsidRDefault="00781F13">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F13" w:rsidRDefault="00405EFB" w:rsidP="00E97B49">
    <w:pPr>
      <w:pStyle w:val="Pidipagina"/>
      <w:framePr w:wrap="around" w:vAnchor="text" w:hAnchor="page" w:x="982" w:y="95"/>
      <w:rPr>
        <w:rStyle w:val="Numeropagina"/>
      </w:rPr>
    </w:pPr>
    <w:r>
      <w:rPr>
        <w:rStyle w:val="Numeropagina"/>
      </w:rPr>
      <w:fldChar w:fldCharType="begin"/>
    </w:r>
    <w:r w:rsidR="00781F13">
      <w:rPr>
        <w:rStyle w:val="Numeropagina"/>
      </w:rPr>
      <w:instrText xml:space="preserve">PAGE  </w:instrText>
    </w:r>
    <w:r>
      <w:rPr>
        <w:rStyle w:val="Numeropagina"/>
      </w:rPr>
      <w:fldChar w:fldCharType="separate"/>
    </w:r>
    <w:r w:rsidR="00B14FFA">
      <w:rPr>
        <w:rStyle w:val="Numeropagina"/>
        <w:noProof/>
      </w:rPr>
      <w:t>10</w:t>
    </w:r>
    <w:r>
      <w:rPr>
        <w:rStyle w:val="Numeropagina"/>
      </w:rPr>
      <w:fldChar w:fldCharType="end"/>
    </w:r>
  </w:p>
  <w:p w:rsidR="00E97B49" w:rsidRDefault="000A1A9A" w:rsidP="00E97B49">
    <w:pPr>
      <w:pStyle w:val="Pidipagina"/>
      <w:tabs>
        <w:tab w:val="clear" w:pos="4819"/>
        <w:tab w:val="clear" w:pos="9638"/>
        <w:tab w:val="center" w:pos="3119"/>
        <w:tab w:val="right" w:pos="8789"/>
      </w:tabs>
      <w:ind w:right="360"/>
      <w:jc w:val="center"/>
      <w:rPr>
        <w:sz w:val="16"/>
      </w:rPr>
    </w:pPr>
    <w:r>
      <w:rPr>
        <w:noProof/>
        <w:sz w:val="16"/>
      </w:rPr>
      <w:drawing>
        <wp:anchor distT="0" distB="0" distL="114300" distR="114300" simplePos="0" relativeHeight="251658240" behindDoc="1" locked="0" layoutInCell="1" allowOverlap="1">
          <wp:simplePos x="0" y="0"/>
          <wp:positionH relativeFrom="column">
            <wp:posOffset>5911850</wp:posOffset>
          </wp:positionH>
          <wp:positionV relativeFrom="paragraph">
            <wp:posOffset>-86995</wp:posOffset>
          </wp:positionV>
          <wp:extent cx="685800" cy="685800"/>
          <wp:effectExtent l="1905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85800" cy="685800"/>
                  </a:xfrm>
                  <a:prstGeom prst="rect">
                    <a:avLst/>
                  </a:prstGeom>
                  <a:noFill/>
                </pic:spPr>
              </pic:pic>
            </a:graphicData>
          </a:graphic>
        </wp:anchor>
      </w:drawing>
    </w:r>
    <w:r>
      <w:rPr>
        <w:noProof/>
        <w:sz w:val="16"/>
      </w:rPr>
      <w:drawing>
        <wp:anchor distT="0" distB="0" distL="114300" distR="114300" simplePos="0" relativeHeight="251657216" behindDoc="1" locked="0" layoutInCell="1" allowOverlap="1">
          <wp:simplePos x="0" y="0"/>
          <wp:positionH relativeFrom="column">
            <wp:posOffset>5454650</wp:posOffset>
          </wp:positionH>
          <wp:positionV relativeFrom="paragraph">
            <wp:posOffset>62230</wp:posOffset>
          </wp:positionV>
          <wp:extent cx="443865" cy="514985"/>
          <wp:effectExtent l="1905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443865" cy="514985"/>
                  </a:xfrm>
                  <a:prstGeom prst="rect">
                    <a:avLst/>
                  </a:prstGeom>
                  <a:noFill/>
                  <a:ln w="9525">
                    <a:noFill/>
                    <a:miter lim="800000"/>
                    <a:headEnd/>
                    <a:tailEnd/>
                  </a:ln>
                </pic:spPr>
              </pic:pic>
            </a:graphicData>
          </a:graphic>
        </wp:anchor>
      </w:drawing>
    </w:r>
    <w:r w:rsidR="00781F13">
      <w:rPr>
        <w:sz w:val="16"/>
      </w:rPr>
      <w:t>COMUNE DI MASSA MARTANA – Via Mazzini</w:t>
    </w:r>
    <w:r w:rsidR="00E97B49">
      <w:rPr>
        <w:sz w:val="16"/>
      </w:rPr>
      <w:t xml:space="preserve"> 1 – 06056 MASSA MARTANA (PG)</w:t>
    </w:r>
  </w:p>
  <w:p w:rsidR="00E97B49" w:rsidRDefault="00781F13" w:rsidP="00E97B49">
    <w:pPr>
      <w:pStyle w:val="Pidipagina"/>
      <w:tabs>
        <w:tab w:val="clear" w:pos="4819"/>
        <w:tab w:val="clear" w:pos="9638"/>
        <w:tab w:val="center" w:pos="3119"/>
        <w:tab w:val="right" w:pos="8789"/>
      </w:tabs>
      <w:ind w:right="360"/>
      <w:jc w:val="center"/>
      <w:rPr>
        <w:sz w:val="16"/>
      </w:rPr>
    </w:pPr>
    <w:r>
      <w:rPr>
        <w:sz w:val="16"/>
      </w:rPr>
      <w:t>tel.  075/895171 fax 075/889109</w:t>
    </w:r>
  </w:p>
  <w:p w:rsidR="00781F13" w:rsidRDefault="00781F13" w:rsidP="00E97B49">
    <w:pPr>
      <w:pStyle w:val="Pidipagina"/>
      <w:tabs>
        <w:tab w:val="clear" w:pos="4819"/>
        <w:tab w:val="clear" w:pos="9638"/>
        <w:tab w:val="center" w:pos="3119"/>
        <w:tab w:val="right" w:pos="8789"/>
      </w:tabs>
      <w:ind w:right="360"/>
      <w:jc w:val="center"/>
      <w:rPr>
        <w:sz w:val="16"/>
      </w:rPr>
    </w:pPr>
    <w:r>
      <w:rPr>
        <w:sz w:val="16"/>
      </w:rPr>
      <w:t xml:space="preserve">File: </w:t>
    </w:r>
    <w:r w:rsidR="00405EFB">
      <w:rPr>
        <w:snapToGrid w:val="0"/>
        <w:sz w:val="16"/>
      </w:rPr>
      <w:fldChar w:fldCharType="begin"/>
    </w:r>
    <w:r>
      <w:rPr>
        <w:snapToGrid w:val="0"/>
        <w:sz w:val="16"/>
      </w:rPr>
      <w:instrText xml:space="preserve"> FILENAME </w:instrText>
    </w:r>
    <w:r w:rsidR="00405EFB">
      <w:rPr>
        <w:snapToGrid w:val="0"/>
        <w:sz w:val="16"/>
      </w:rPr>
      <w:fldChar w:fldCharType="separate"/>
    </w:r>
    <w:r w:rsidR="0043716E">
      <w:rPr>
        <w:noProof/>
        <w:snapToGrid w:val="0"/>
        <w:sz w:val="16"/>
      </w:rPr>
      <w:t>programma trasparenza massa</w:t>
    </w:r>
    <w:r w:rsidR="00405EFB">
      <w:rPr>
        <w:snapToGrid w:val="0"/>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C9C" w:rsidRDefault="001B6C9C">
      <w:r>
        <w:separator/>
      </w:r>
    </w:p>
  </w:footnote>
  <w:footnote w:type="continuationSeparator" w:id="1">
    <w:p w:rsidR="001B6C9C" w:rsidRDefault="001B6C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433C"/>
    <w:multiLevelType w:val="hybridMultilevel"/>
    <w:tmpl w:val="2D240A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5B6934"/>
    <w:multiLevelType w:val="hybridMultilevel"/>
    <w:tmpl w:val="E9DAF5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68074B"/>
    <w:multiLevelType w:val="singleLevel"/>
    <w:tmpl w:val="0410000F"/>
    <w:lvl w:ilvl="0">
      <w:start w:val="1"/>
      <w:numFmt w:val="decimal"/>
      <w:lvlText w:val="%1."/>
      <w:lvlJc w:val="left"/>
      <w:pPr>
        <w:tabs>
          <w:tab w:val="num" w:pos="360"/>
        </w:tabs>
        <w:ind w:left="360" w:hanging="360"/>
      </w:pPr>
    </w:lvl>
  </w:abstractNum>
  <w:abstractNum w:abstractNumId="3">
    <w:nsid w:val="34A00CFA"/>
    <w:multiLevelType w:val="hybridMultilevel"/>
    <w:tmpl w:val="F882311C"/>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5326B5D"/>
    <w:multiLevelType w:val="singleLevel"/>
    <w:tmpl w:val="0410000F"/>
    <w:lvl w:ilvl="0">
      <w:start w:val="1"/>
      <w:numFmt w:val="decimal"/>
      <w:lvlText w:val="%1."/>
      <w:lvlJc w:val="left"/>
      <w:pPr>
        <w:tabs>
          <w:tab w:val="num" w:pos="360"/>
        </w:tabs>
        <w:ind w:left="360" w:hanging="360"/>
      </w:pPr>
    </w:lvl>
  </w:abstractNum>
  <w:abstractNum w:abstractNumId="5">
    <w:nsid w:val="35A53EF7"/>
    <w:multiLevelType w:val="hybridMultilevel"/>
    <w:tmpl w:val="9AF40102"/>
    <w:lvl w:ilvl="0" w:tplc="22B6FDD6">
      <w:numFmt w:val="bullet"/>
      <w:lvlText w:val="-"/>
      <w:lvlJc w:val="left"/>
      <w:pPr>
        <w:ind w:left="1068" w:hanging="360"/>
      </w:pPr>
      <w:rPr>
        <w:rFonts w:ascii="Times New Roman" w:eastAsiaTheme="minorEastAsia" w:hAnsi="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nsid w:val="3A7A2A21"/>
    <w:multiLevelType w:val="hybridMultilevel"/>
    <w:tmpl w:val="68367566"/>
    <w:lvl w:ilvl="0" w:tplc="392CBBD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4E55632"/>
    <w:multiLevelType w:val="hybridMultilevel"/>
    <w:tmpl w:val="2BF489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969087A"/>
    <w:multiLevelType w:val="singleLevel"/>
    <w:tmpl w:val="7BF4D360"/>
    <w:lvl w:ilvl="0">
      <w:start w:val="1"/>
      <w:numFmt w:val="bullet"/>
      <w:lvlText w:val=""/>
      <w:lvlJc w:val="left"/>
      <w:pPr>
        <w:tabs>
          <w:tab w:val="num" w:pos="360"/>
        </w:tabs>
        <w:ind w:left="360" w:hanging="360"/>
      </w:pPr>
      <w:rPr>
        <w:rFonts w:ascii="Wingdings" w:hAnsi="Wingdings" w:hint="default"/>
      </w:rPr>
    </w:lvl>
  </w:abstractNum>
  <w:abstractNum w:abstractNumId="9">
    <w:nsid w:val="6BC363B4"/>
    <w:multiLevelType w:val="singleLevel"/>
    <w:tmpl w:val="7BF4D360"/>
    <w:lvl w:ilvl="0">
      <w:start w:val="1"/>
      <w:numFmt w:val="bullet"/>
      <w:lvlText w:val=""/>
      <w:lvlJc w:val="left"/>
      <w:pPr>
        <w:tabs>
          <w:tab w:val="num" w:pos="360"/>
        </w:tabs>
        <w:ind w:left="360" w:hanging="360"/>
      </w:pPr>
      <w:rPr>
        <w:rFonts w:ascii="Wingdings" w:hAnsi="Wingdings" w:hint="default"/>
      </w:rPr>
    </w:lvl>
  </w:abstractNum>
  <w:abstractNum w:abstractNumId="10">
    <w:nsid w:val="6CD153CA"/>
    <w:multiLevelType w:val="hybridMultilevel"/>
    <w:tmpl w:val="D610C8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C477F9A"/>
    <w:multiLevelType w:val="hybridMultilevel"/>
    <w:tmpl w:val="F3FC8E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2"/>
  </w:num>
  <w:num w:numId="5">
    <w:abstractNumId w:val="6"/>
  </w:num>
  <w:num w:numId="6">
    <w:abstractNumId w:val="1"/>
  </w:num>
  <w:num w:numId="7">
    <w:abstractNumId w:val="11"/>
  </w:num>
  <w:num w:numId="8">
    <w:abstractNumId w:val="7"/>
  </w:num>
  <w:num w:numId="9">
    <w:abstractNumId w:val="5"/>
  </w:num>
  <w:num w:numId="10">
    <w:abstractNumId w:val="0"/>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0"/>
    <w:footnote w:id="1"/>
  </w:footnotePr>
  <w:endnotePr>
    <w:endnote w:id="0"/>
    <w:endnote w:id="1"/>
  </w:endnotePr>
  <w:compat/>
  <w:rsids>
    <w:rsidRoot w:val="00AA33B5"/>
    <w:rsid w:val="00016D18"/>
    <w:rsid w:val="000A1043"/>
    <w:rsid w:val="000A1A9A"/>
    <w:rsid w:val="000C7E73"/>
    <w:rsid w:val="001573F8"/>
    <w:rsid w:val="001B6C9C"/>
    <w:rsid w:val="00405EFB"/>
    <w:rsid w:val="0043716E"/>
    <w:rsid w:val="004C5D63"/>
    <w:rsid w:val="004D2107"/>
    <w:rsid w:val="004F0D96"/>
    <w:rsid w:val="0050737C"/>
    <w:rsid w:val="00563B99"/>
    <w:rsid w:val="00574DD5"/>
    <w:rsid w:val="005D65EA"/>
    <w:rsid w:val="006A6C50"/>
    <w:rsid w:val="00725158"/>
    <w:rsid w:val="00781F13"/>
    <w:rsid w:val="007F6D50"/>
    <w:rsid w:val="00802386"/>
    <w:rsid w:val="00806990"/>
    <w:rsid w:val="00854C6B"/>
    <w:rsid w:val="008B3451"/>
    <w:rsid w:val="009252F9"/>
    <w:rsid w:val="00960536"/>
    <w:rsid w:val="009621A7"/>
    <w:rsid w:val="00A309E7"/>
    <w:rsid w:val="00A30D4E"/>
    <w:rsid w:val="00AA31BB"/>
    <w:rsid w:val="00AA33B5"/>
    <w:rsid w:val="00B14FFA"/>
    <w:rsid w:val="00B90507"/>
    <w:rsid w:val="00BC6471"/>
    <w:rsid w:val="00BD6964"/>
    <w:rsid w:val="00C571BB"/>
    <w:rsid w:val="00CB505E"/>
    <w:rsid w:val="00D021D5"/>
    <w:rsid w:val="00D24403"/>
    <w:rsid w:val="00E2014F"/>
    <w:rsid w:val="00E97B49"/>
    <w:rsid w:val="00EC2850"/>
    <w:rsid w:val="00EC387A"/>
    <w:rsid w:val="00F75E6A"/>
    <w:rsid w:val="00F8464E"/>
    <w:rsid w:val="00FE622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A33B5"/>
  </w:style>
  <w:style w:type="paragraph" w:styleId="Titolo1">
    <w:name w:val="heading 1"/>
    <w:basedOn w:val="Normale"/>
    <w:next w:val="Normale"/>
    <w:qFormat/>
    <w:rsid w:val="00AA33B5"/>
    <w:pPr>
      <w:keepNext/>
      <w:jc w:val="center"/>
      <w:outlineLvl w:val="0"/>
    </w:pPr>
    <w:rPr>
      <w:b/>
      <w:sz w:val="36"/>
    </w:rPr>
  </w:style>
  <w:style w:type="paragraph" w:styleId="Titolo2">
    <w:name w:val="heading 2"/>
    <w:basedOn w:val="Normale"/>
    <w:next w:val="Normale"/>
    <w:qFormat/>
    <w:rsid w:val="00AA33B5"/>
    <w:pPr>
      <w:keepNext/>
      <w:jc w:val="center"/>
      <w:outlineLvl w:val="1"/>
    </w:pPr>
    <w:rPr>
      <w:sz w:val="28"/>
    </w:rPr>
  </w:style>
  <w:style w:type="paragraph" w:styleId="Titolo5">
    <w:name w:val="heading 5"/>
    <w:basedOn w:val="Normale"/>
    <w:next w:val="Normale"/>
    <w:qFormat/>
    <w:rsid w:val="00AA33B5"/>
    <w:pPr>
      <w:keepNext/>
      <w:jc w:val="both"/>
      <w:outlineLvl w:val="4"/>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A33B5"/>
    <w:pPr>
      <w:tabs>
        <w:tab w:val="center" w:pos="4819"/>
        <w:tab w:val="right" w:pos="9638"/>
      </w:tabs>
    </w:pPr>
  </w:style>
  <w:style w:type="paragraph" w:styleId="Pidipagina">
    <w:name w:val="footer"/>
    <w:basedOn w:val="Normale"/>
    <w:rsid w:val="00AA33B5"/>
    <w:pPr>
      <w:tabs>
        <w:tab w:val="center" w:pos="4819"/>
        <w:tab w:val="right" w:pos="9638"/>
      </w:tabs>
    </w:pPr>
  </w:style>
  <w:style w:type="character" w:styleId="Numeropagina">
    <w:name w:val="page number"/>
    <w:basedOn w:val="Carpredefinitoparagrafo"/>
    <w:rsid w:val="00AA33B5"/>
  </w:style>
  <w:style w:type="character" w:styleId="Collegamentoipertestuale">
    <w:name w:val="Hyperlink"/>
    <w:basedOn w:val="Carpredefinitoparagrafo"/>
    <w:uiPriority w:val="99"/>
    <w:rsid w:val="00AA33B5"/>
    <w:rPr>
      <w:color w:val="0000FF"/>
      <w:u w:val="single"/>
    </w:rPr>
  </w:style>
  <w:style w:type="paragraph" w:styleId="Paragrafoelenco">
    <w:name w:val="List Paragraph"/>
    <w:basedOn w:val="Normale"/>
    <w:uiPriority w:val="34"/>
    <w:qFormat/>
    <w:rsid w:val="000A1A9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804811133">
      <w:bodyDiv w:val="1"/>
      <w:marLeft w:val="0"/>
      <w:marRight w:val="0"/>
      <w:marTop w:val="0"/>
      <w:marBottom w:val="0"/>
      <w:divBdr>
        <w:top w:val="none" w:sz="0" w:space="0" w:color="auto"/>
        <w:left w:val="none" w:sz="0" w:space="0" w:color="auto"/>
        <w:bottom w:val="none" w:sz="0" w:space="0" w:color="auto"/>
        <w:right w:val="none" w:sz="0" w:space="0" w:color="auto"/>
      </w:divBdr>
    </w:div>
    <w:div w:id="9525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dicepa.gov.it" TargetMode="External"/><Relationship Id="rId4" Type="http://schemas.openxmlformats.org/officeDocument/2006/relationships/settings" Target="settings.xml"/><Relationship Id="rId9" Type="http://schemas.openxmlformats.org/officeDocument/2006/relationships/hyperlink" Target="http://www.lineaamica.gov.i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ina.alunni\Desktop\INTESTA_new.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1843-C0E9-439B-8DDE-B0722E6C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INTESTA_new</Template>
  <TotalTime>0</TotalTime>
  <Pages>10</Pages>
  <Words>3689</Words>
  <Characters>23397</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File:</vt:lpstr>
    </vt:vector>
  </TitlesOfParts>
  <Company>Windows 95</Company>
  <LinksUpToDate>false</LinksUpToDate>
  <CharactersWithSpaces>27032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creator>Alunni Valentina</dc:creator>
  <cp:lastModifiedBy>Alunni Valentina</cp:lastModifiedBy>
  <cp:revision>2</cp:revision>
  <cp:lastPrinted>2014-01-30T15:47:00Z</cp:lastPrinted>
  <dcterms:created xsi:type="dcterms:W3CDTF">2016-01-29T09:35:00Z</dcterms:created>
  <dcterms:modified xsi:type="dcterms:W3CDTF">2016-01-29T09:35:00Z</dcterms:modified>
</cp:coreProperties>
</file>